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36BC" w:rsidRPr="00DF36BC" w:rsidRDefault="00DF36BC" w:rsidP="00DF36BC">
      <w:pPr>
        <w:tabs>
          <w:tab w:val="left" w:pos="2160"/>
        </w:tabs>
        <w:rPr>
          <w:rFonts w:ascii="Arial" w:eastAsia="宋体" w:hAnsi="Arial" w:cs="Arial"/>
          <w:b/>
          <w:sz w:val="24"/>
          <w:szCs w:val="24"/>
          <w:lang w:val="en-US" w:eastAsia="zh-CN"/>
        </w:rPr>
      </w:pPr>
      <w:bookmarkStart w:id="0" w:name="Title"/>
      <w:bookmarkStart w:id="1" w:name="DocumentFor"/>
      <w:bookmarkStart w:id="2" w:name="_Hlk3548187"/>
      <w:bookmarkEnd w:id="0"/>
      <w:bookmarkEnd w:id="1"/>
      <w:r w:rsidRPr="00DF36BC">
        <w:rPr>
          <w:rFonts w:ascii="Arial" w:eastAsia="宋体" w:hAnsi="Arial" w:cs="Arial"/>
          <w:b/>
          <w:sz w:val="24"/>
          <w:szCs w:val="24"/>
          <w:lang w:val="en-US" w:eastAsia="zh-CN"/>
        </w:rPr>
        <w:t>3GPP TSG-RAN WG4 Meeting #112</w:t>
      </w:r>
      <w:r w:rsidR="00840D69">
        <w:rPr>
          <w:rFonts w:ascii="Arial" w:eastAsia="宋体" w:hAnsi="Arial" w:cs="Arial"/>
          <w:b/>
          <w:sz w:val="24"/>
          <w:szCs w:val="24"/>
          <w:lang w:val="en-US" w:eastAsia="zh-CN"/>
        </w:rPr>
        <w:t>-</w:t>
      </w:r>
      <w:r w:rsidR="00840D69">
        <w:rPr>
          <w:rFonts w:ascii="Arial" w:eastAsia="宋体" w:hAnsi="Arial" w:cs="Arial" w:hint="eastAsia"/>
          <w:b/>
          <w:sz w:val="24"/>
          <w:szCs w:val="24"/>
          <w:lang w:val="en-US" w:eastAsia="zh-CN"/>
        </w:rPr>
        <w:t>bis</w:t>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5F2902" w:rsidRPr="005F2902">
        <w:rPr>
          <w:rFonts w:ascii="Arial" w:eastAsia="宋体" w:hAnsi="Arial" w:cs="Arial"/>
          <w:b/>
          <w:sz w:val="24"/>
          <w:szCs w:val="24"/>
          <w:lang w:val="en-US" w:eastAsia="zh-CN"/>
        </w:rPr>
        <w:t>R4-241560</w:t>
      </w:r>
      <w:r w:rsidR="005F2902">
        <w:rPr>
          <w:rFonts w:ascii="Arial" w:eastAsia="宋体" w:hAnsi="Arial" w:cs="Arial"/>
          <w:b/>
          <w:sz w:val="24"/>
          <w:szCs w:val="24"/>
          <w:lang w:val="en-US" w:eastAsia="zh-CN"/>
        </w:rPr>
        <w:t>1</w:t>
      </w:r>
      <w:bookmarkStart w:id="3" w:name="_GoBack"/>
      <w:bookmarkEnd w:id="3"/>
    </w:p>
    <w:p w:rsidR="00DF36BC" w:rsidRPr="00DF36BC" w:rsidRDefault="00840D69" w:rsidP="00DF36BC">
      <w:pPr>
        <w:tabs>
          <w:tab w:val="left" w:pos="2160"/>
        </w:tabs>
        <w:rPr>
          <w:rFonts w:ascii="Arial" w:eastAsia="宋体" w:hAnsi="Arial" w:cs="Arial"/>
          <w:b/>
          <w:sz w:val="24"/>
          <w:szCs w:val="24"/>
          <w:lang w:val="en-US" w:eastAsia="zh-CN"/>
        </w:rPr>
      </w:pPr>
      <w:r>
        <w:rPr>
          <w:rFonts w:ascii="Arial" w:eastAsia="宋体" w:hAnsi="Arial" w:cs="Arial"/>
          <w:b/>
          <w:sz w:val="24"/>
          <w:szCs w:val="24"/>
          <w:lang w:val="en-US" w:eastAsia="zh-CN"/>
        </w:rPr>
        <w:t xml:space="preserve">Hefei, </w:t>
      </w:r>
      <w:r>
        <w:rPr>
          <w:rFonts w:ascii="Arial" w:eastAsia="宋体" w:hAnsi="Arial" w:cs="Arial" w:hint="eastAsia"/>
          <w:b/>
          <w:sz w:val="24"/>
          <w:szCs w:val="24"/>
          <w:lang w:val="en-US" w:eastAsia="zh-CN"/>
        </w:rPr>
        <w:t>A</w:t>
      </w:r>
      <w:r>
        <w:rPr>
          <w:rFonts w:ascii="Arial" w:eastAsia="宋体" w:hAnsi="Arial" w:cs="Arial"/>
          <w:b/>
          <w:sz w:val="24"/>
          <w:szCs w:val="24"/>
          <w:lang w:val="en-US" w:eastAsia="zh-CN"/>
        </w:rPr>
        <w:t>nhui</w:t>
      </w:r>
      <w:r w:rsidR="00DF36BC" w:rsidRPr="00DF36BC">
        <w:rPr>
          <w:rFonts w:ascii="Arial" w:eastAsia="宋体" w:hAnsi="Arial" w:cs="Arial"/>
          <w:b/>
          <w:sz w:val="24"/>
          <w:szCs w:val="24"/>
          <w:lang w:val="en-US" w:eastAsia="zh-CN"/>
        </w:rPr>
        <w:t>,</w:t>
      </w:r>
      <w:r>
        <w:rPr>
          <w:rFonts w:ascii="Arial" w:eastAsia="宋体" w:hAnsi="Arial" w:cs="Arial"/>
          <w:b/>
          <w:sz w:val="24"/>
          <w:szCs w:val="24"/>
          <w:lang w:val="en-US" w:eastAsia="zh-CN"/>
        </w:rPr>
        <w:t xml:space="preserve"> China</w:t>
      </w:r>
      <w:r w:rsidR="00DF36BC" w:rsidRPr="00DF36BC">
        <w:rPr>
          <w:rFonts w:ascii="Arial" w:eastAsia="宋体" w:hAnsi="Arial" w:cs="Arial"/>
          <w:b/>
          <w:sz w:val="24"/>
          <w:szCs w:val="24"/>
          <w:lang w:val="en-US" w:eastAsia="zh-CN"/>
        </w:rPr>
        <w:t xml:space="preserve"> 1</w:t>
      </w:r>
      <w:r>
        <w:rPr>
          <w:rFonts w:ascii="Arial" w:eastAsia="宋体" w:hAnsi="Arial" w:cs="Arial"/>
          <w:b/>
          <w:sz w:val="24"/>
          <w:szCs w:val="24"/>
          <w:lang w:val="en-US" w:eastAsia="zh-CN"/>
        </w:rPr>
        <w:t>4</w:t>
      </w:r>
      <w:r w:rsidR="00DF36BC" w:rsidRPr="00DF36BC">
        <w:rPr>
          <w:rFonts w:ascii="Arial" w:eastAsia="宋体" w:hAnsi="Arial" w:cs="Arial"/>
          <w:b/>
          <w:sz w:val="24"/>
          <w:szCs w:val="24"/>
          <w:vertAlign w:val="superscript"/>
          <w:lang w:val="en-US" w:eastAsia="zh-CN"/>
        </w:rPr>
        <w:t>th</w:t>
      </w:r>
      <w:r w:rsidR="00DF36BC" w:rsidRPr="00DF36BC">
        <w:rPr>
          <w:rFonts w:ascii="Arial" w:eastAsia="宋体" w:hAnsi="Arial" w:cs="Arial"/>
          <w:b/>
          <w:sz w:val="24"/>
          <w:szCs w:val="24"/>
          <w:lang w:val="en-US" w:eastAsia="zh-CN"/>
        </w:rPr>
        <w:t xml:space="preserve"> – </w:t>
      </w:r>
      <w:r>
        <w:rPr>
          <w:rFonts w:ascii="Arial" w:eastAsia="宋体" w:hAnsi="Arial" w:cs="Arial"/>
          <w:b/>
          <w:sz w:val="24"/>
          <w:szCs w:val="24"/>
          <w:lang w:val="en-US" w:eastAsia="zh-CN"/>
        </w:rPr>
        <w:t>18</w:t>
      </w:r>
      <w:r w:rsidR="00F469E3" w:rsidRPr="00840D69">
        <w:rPr>
          <w:rFonts w:ascii="Arial" w:eastAsia="宋体" w:hAnsi="Arial" w:cs="Arial"/>
          <w:b/>
          <w:sz w:val="24"/>
          <w:szCs w:val="24"/>
          <w:vertAlign w:val="superscript"/>
          <w:lang w:val="en-US" w:eastAsia="zh-CN"/>
        </w:rPr>
        <w:t>th</w:t>
      </w:r>
      <w:r w:rsidR="00F469E3">
        <w:rPr>
          <w:rFonts w:ascii="Arial" w:eastAsia="宋体" w:hAnsi="Arial" w:cs="Arial"/>
          <w:b/>
          <w:sz w:val="24"/>
          <w:szCs w:val="24"/>
          <w:lang w:val="en-US" w:eastAsia="zh-CN"/>
        </w:rPr>
        <w:t xml:space="preserve"> </w:t>
      </w:r>
      <w:r w:rsidR="00F469E3" w:rsidRPr="00DF36BC">
        <w:rPr>
          <w:rFonts w:ascii="Arial" w:eastAsia="宋体" w:hAnsi="Arial" w:cs="Arial"/>
          <w:b/>
          <w:sz w:val="24"/>
          <w:szCs w:val="24"/>
          <w:lang w:val="en-US" w:eastAsia="zh-CN"/>
        </w:rPr>
        <w:t>October</w:t>
      </w:r>
      <w:r w:rsidR="00DF36BC" w:rsidRPr="00DF36BC">
        <w:rPr>
          <w:rFonts w:ascii="Arial" w:eastAsia="宋体" w:hAnsi="Arial" w:cs="Arial"/>
          <w:b/>
          <w:sz w:val="24"/>
          <w:szCs w:val="24"/>
          <w:lang w:val="en-US" w:eastAsia="zh-CN"/>
        </w:rPr>
        <w:t>, 2024</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A44B52">
        <w:rPr>
          <w:rFonts w:ascii="Arial" w:eastAsia="宋体" w:hAnsi="Arial" w:cs="Arial"/>
          <w:b/>
          <w:sz w:val="24"/>
          <w:szCs w:val="24"/>
          <w:lang w:val="en-US" w:eastAsia="zh-CN"/>
        </w:rPr>
        <w:t>6.</w:t>
      </w:r>
      <w:r w:rsidR="00CB4584">
        <w:rPr>
          <w:rFonts w:ascii="Arial" w:eastAsia="宋体" w:hAnsi="Arial" w:cs="Arial"/>
          <w:b/>
          <w:sz w:val="24"/>
          <w:szCs w:val="24"/>
          <w:lang w:val="en-US" w:eastAsia="zh-CN"/>
        </w:rPr>
        <w:t>3.2.2</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5403FD" w:rsidRPr="005403FD">
        <w:rPr>
          <w:rFonts w:ascii="Arial" w:eastAsia="宋体" w:hAnsi="Arial" w:cs="Arial"/>
          <w:b/>
          <w:sz w:val="24"/>
          <w:szCs w:val="24"/>
          <w:lang w:val="en-US" w:eastAsia="zh-CN"/>
        </w:rPr>
        <w:t>on intra-band NCCA MPR simulation results</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2"/>
    <w:p w:rsidR="003A046D" w:rsidRDefault="00986414">
      <w:pPr>
        <w:pStyle w:val="1"/>
        <w:numPr>
          <w:ilvl w:val="0"/>
          <w:numId w:val="2"/>
        </w:numPr>
      </w:pPr>
      <w:r>
        <w:t>Introduction</w:t>
      </w:r>
    </w:p>
    <w:p w:rsidR="003A046D" w:rsidRDefault="000706B1">
      <w:pPr>
        <w:ind w:left="48"/>
        <w:jc w:val="both"/>
        <w:rPr>
          <w:rFonts w:eastAsiaTheme="minorEastAsia"/>
          <w:lang w:eastAsia="zh-CN"/>
        </w:rPr>
      </w:pPr>
      <w:r>
        <w:t>In RAN4#1</w:t>
      </w:r>
      <w:r w:rsidR="009539B5">
        <w:t>1</w:t>
      </w:r>
      <w:r w:rsidR="00C107CF">
        <w:t>2</w:t>
      </w:r>
      <w:r>
        <w:t xml:space="preserve"> meeting, the</w:t>
      </w:r>
      <w:r w:rsidR="00F469E3">
        <w:t xml:space="preserve"> intra-band NCCA MPR simulation has been discussed and a </w:t>
      </w:r>
      <w:proofErr w:type="gramStart"/>
      <w:r w:rsidR="00F469E3">
        <w:t>WF[</w:t>
      </w:r>
      <w:proofErr w:type="gramEnd"/>
      <w:r w:rsidR="00F469E3">
        <w:t xml:space="preserve">1] has been agreed. </w:t>
      </w:r>
      <w:proofErr w:type="gramStart"/>
      <w:r w:rsidR="00F469E3">
        <w:t>Also</w:t>
      </w:r>
      <w:proofErr w:type="gramEnd"/>
      <w:r w:rsidR="00F469E3">
        <w:t xml:space="preserve"> we realized that some of the requirements are interpreted differently among companies. With further alignment, we have done more simulation and the simulation results are provided as well as some consideration on the IQ image and DC suppression.</w:t>
      </w:r>
    </w:p>
    <w:p w:rsidR="003A046D" w:rsidRDefault="00986414">
      <w:pPr>
        <w:pStyle w:val="1"/>
        <w:numPr>
          <w:ilvl w:val="0"/>
          <w:numId w:val="2"/>
        </w:numPr>
      </w:pPr>
      <w:r>
        <w:t>Discussion</w:t>
      </w:r>
    </w:p>
    <w:p w:rsidR="008B6FD1" w:rsidRPr="008B6FD1" w:rsidRDefault="008B6FD1" w:rsidP="008B6FD1">
      <w:pPr>
        <w:rPr>
          <w:rFonts w:eastAsiaTheme="minorEastAsia"/>
          <w:lang w:eastAsia="zh-CN"/>
        </w:rPr>
      </w:pPr>
      <w:r>
        <w:rPr>
          <w:rFonts w:eastAsiaTheme="minorEastAsia" w:hint="eastAsia"/>
          <w:lang w:eastAsia="zh-CN"/>
        </w:rPr>
        <w:t>D</w:t>
      </w:r>
      <w:r>
        <w:rPr>
          <w:rFonts w:eastAsiaTheme="minorEastAsia"/>
          <w:lang w:eastAsia="zh-CN"/>
        </w:rPr>
        <w:t>uring the last RAN4#11</w:t>
      </w:r>
      <w:r w:rsidR="00177D5B">
        <w:rPr>
          <w:rFonts w:eastAsiaTheme="minorEastAsia"/>
          <w:lang w:eastAsia="zh-CN"/>
        </w:rPr>
        <w:t>2</w:t>
      </w:r>
      <w:r>
        <w:rPr>
          <w:rFonts w:eastAsiaTheme="minorEastAsia"/>
          <w:lang w:eastAsia="zh-CN"/>
        </w:rPr>
        <w:t xml:space="preserve"> meeting, the agreement for </w:t>
      </w:r>
      <w:r w:rsidR="00DE4A17">
        <w:rPr>
          <w:rFonts w:eastAsiaTheme="minorEastAsia"/>
          <w:lang w:eastAsia="zh-CN"/>
        </w:rPr>
        <w:t>UE capabilities</w:t>
      </w:r>
      <w:r>
        <w:rPr>
          <w:rFonts w:eastAsiaTheme="minorEastAsia"/>
          <w:lang w:eastAsia="zh-CN"/>
        </w:rPr>
        <w:t xml:space="preserve"> has been captured as below from the </w:t>
      </w:r>
      <w:proofErr w:type="gramStart"/>
      <w:r>
        <w:rPr>
          <w:rFonts w:eastAsiaTheme="minorEastAsia"/>
          <w:lang w:eastAsia="zh-CN"/>
        </w:rPr>
        <w:t>WF[</w:t>
      </w:r>
      <w:proofErr w:type="gramEnd"/>
      <w:r>
        <w:rPr>
          <w:rFonts w:eastAsiaTheme="minorEastAsia"/>
          <w:lang w:eastAsia="zh-CN"/>
        </w:rPr>
        <w:t>1].</w:t>
      </w:r>
    </w:p>
    <w:p w:rsidR="00151E97" w:rsidRDefault="008B6FD1" w:rsidP="00F469E3">
      <w:pPr>
        <w:jc w:val="center"/>
        <w:rPr>
          <w:rFonts w:eastAsiaTheme="minorEastAsia"/>
          <w:lang w:eastAsia="zh-CN"/>
        </w:rPr>
      </w:pPr>
      <w:r>
        <w:rPr>
          <w:rFonts w:eastAsiaTheme="minorEastAsia"/>
          <w:noProof/>
          <w:lang w:eastAsia="zh-CN"/>
        </w:rPr>
        <mc:AlternateContent>
          <mc:Choice Requires="wps">
            <w:drawing>
              <wp:inline distT="0" distB="0" distL="0" distR="0">
                <wp:extent cx="6313017" cy="793750"/>
                <wp:effectExtent l="0" t="0" r="13970" b="25400"/>
                <wp:docPr id="1" name="文本框 1"/>
                <wp:cNvGraphicFramePr/>
                <a:graphic xmlns:a="http://schemas.openxmlformats.org/drawingml/2006/main">
                  <a:graphicData uri="http://schemas.microsoft.com/office/word/2010/wordprocessingShape">
                    <wps:wsp>
                      <wps:cNvSpPr txBox="1"/>
                      <wps:spPr>
                        <a:xfrm>
                          <a:off x="0" y="0"/>
                          <a:ext cx="6313017" cy="793750"/>
                        </a:xfrm>
                        <a:prstGeom prst="rect">
                          <a:avLst/>
                        </a:prstGeom>
                        <a:solidFill>
                          <a:schemeClr val="lt1"/>
                        </a:solidFill>
                        <a:ln w="6350">
                          <a:solidFill>
                            <a:prstClr val="black"/>
                          </a:solidFill>
                        </a:ln>
                      </wps:spPr>
                      <wps:txbx>
                        <w:txbxContent>
                          <w:p w:rsidR="004622F3" w:rsidRPr="006B7920" w:rsidRDefault="004622F3" w:rsidP="00F469E3">
                            <w:pPr>
                              <w:rPr>
                                <w:b/>
                                <w:bCs/>
                                <w:u w:val="single"/>
                              </w:rPr>
                            </w:pPr>
                            <w:r w:rsidRPr="006B7920">
                              <w:rPr>
                                <w:b/>
                                <w:bCs/>
                                <w:u w:val="single"/>
                              </w:rPr>
                              <w:t>Issue 2-2-2: PSSCH/PSCCH with 2x20dBm PA + 1LO</w:t>
                            </w:r>
                          </w:p>
                          <w:p w:rsidR="004622F3" w:rsidRPr="006B7920" w:rsidRDefault="004622F3" w:rsidP="00F469E3">
                            <w:pPr>
                              <w:rPr>
                                <w:b/>
                                <w:bCs/>
                                <w:highlight w:val="green"/>
                                <w:lang w:val="sv-SE"/>
                              </w:rPr>
                            </w:pPr>
                            <w:r w:rsidRPr="006B7920">
                              <w:rPr>
                                <w:b/>
                                <w:bCs/>
                                <w:highlight w:val="green"/>
                                <w:lang w:val="sv-SE"/>
                              </w:rPr>
                              <w:t xml:space="preserve">Agreement: </w:t>
                            </w:r>
                          </w:p>
                          <w:p w:rsidR="004622F3" w:rsidRPr="00444898" w:rsidRDefault="004622F3" w:rsidP="00F469E3">
                            <w:pPr>
                              <w:pStyle w:val="afc"/>
                              <w:numPr>
                                <w:ilvl w:val="0"/>
                                <w:numId w:val="23"/>
                              </w:numPr>
                              <w:overflowPunct/>
                              <w:autoSpaceDE/>
                              <w:autoSpaceDN/>
                              <w:adjustRightInd/>
                              <w:ind w:left="426" w:firstLineChars="0"/>
                              <w:textAlignment w:val="auto"/>
                              <w:rPr>
                                <w:lang w:val="sv-SE"/>
                              </w:rPr>
                            </w:pPr>
                            <w:r w:rsidRPr="00444898">
                              <w:rPr>
                                <w:highlight w:val="green"/>
                                <w:lang w:val="sv-SE"/>
                              </w:rPr>
                              <w:t xml:space="preserve">use </w:t>
                            </w:r>
                            <w:r w:rsidRPr="00444898">
                              <w:rPr>
                                <w:highlight w:val="green"/>
                              </w:rPr>
                              <w:t>PSSCH/PSCCH with 2x20dBm PA for PC3 sidelink non-contiguous CA evaluation.</w:t>
                            </w:r>
                          </w:p>
                          <w:p w:rsidR="004622F3" w:rsidRPr="00F469E3" w:rsidRDefault="004622F3" w:rsidP="00F469E3">
                            <w:pPr>
                              <w:jc w:val="center"/>
                              <w:rPr>
                                <w:lang w:val="sv-S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97.1pt;height:6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" fillcolor="white [3201]" strokeweight=".5pt">
                <v:textbox>
                  <w:txbxContent>
                    <w:p w:rsidR="004622F3" w:rsidRPr="006B7920" w:rsidRDefault="004622F3" w:rsidP="00F469E3">
                      <w:pPr>
                        <w:rPr>
                          <w:b/>
                          <w:bCs/>
                          <w:u w:val="single"/>
                        </w:rPr>
                      </w:pPr>
                      <w:r w:rsidRPr="006B7920">
                        <w:rPr>
                          <w:b/>
                          <w:bCs/>
                          <w:u w:val="single"/>
                        </w:rPr>
                        <w:t>Issue 2-2-2: PSSCH/PSCCH with 2x20dBm PA + 1LO</w:t>
                      </w:r>
                    </w:p>
                    <w:p w:rsidR="004622F3" w:rsidRPr="006B7920" w:rsidRDefault="004622F3" w:rsidP="00F469E3">
                      <w:pPr>
                        <w:rPr>
                          <w:b/>
                          <w:bCs/>
                          <w:highlight w:val="green"/>
                          <w:lang w:val="sv-SE"/>
                        </w:rPr>
                      </w:pPr>
                      <w:r w:rsidRPr="006B7920">
                        <w:rPr>
                          <w:b/>
                          <w:bCs/>
                          <w:highlight w:val="green"/>
                          <w:lang w:val="sv-SE"/>
                        </w:rPr>
                        <w:t xml:space="preserve">Agreement: </w:t>
                      </w:r>
                    </w:p>
                    <w:p w:rsidR="004622F3" w:rsidRPr="00444898" w:rsidRDefault="004622F3" w:rsidP="00F469E3">
                      <w:pPr>
                        <w:pStyle w:val="afc"/>
                        <w:numPr>
                          <w:ilvl w:val="0"/>
                          <w:numId w:val="23"/>
                        </w:numPr>
                        <w:overflowPunct/>
                        <w:autoSpaceDE/>
                        <w:autoSpaceDN/>
                        <w:adjustRightInd/>
                        <w:ind w:left="426" w:firstLineChars="0"/>
                        <w:textAlignment w:val="auto"/>
                        <w:rPr>
                          <w:lang w:val="sv-SE"/>
                        </w:rPr>
                      </w:pPr>
                      <w:r w:rsidRPr="00444898">
                        <w:rPr>
                          <w:highlight w:val="green"/>
                          <w:lang w:val="sv-SE"/>
                        </w:rPr>
                        <w:t xml:space="preserve">use </w:t>
                      </w:r>
                      <w:r w:rsidRPr="00444898">
                        <w:rPr>
                          <w:highlight w:val="green"/>
                        </w:rPr>
                        <w:t>PSSCH/PSCCH with 2x20dBm PA for PC3 sidelink non-contiguous CA evaluation.</w:t>
                      </w:r>
                    </w:p>
                    <w:p w:rsidR="004622F3" w:rsidRPr="00F469E3" w:rsidRDefault="004622F3" w:rsidP="00F469E3">
                      <w:pPr>
                        <w:jc w:val="center"/>
                        <w:rPr>
                          <w:lang w:val="sv-SE"/>
                        </w:rPr>
                      </w:pPr>
                    </w:p>
                  </w:txbxContent>
                </v:textbox>
                <w10:anchorlock/>
              </v:shape>
            </w:pict>
          </mc:Fallback>
        </mc:AlternateContent>
      </w:r>
    </w:p>
    <w:p w:rsidR="007C5C66" w:rsidRDefault="007C5C66" w:rsidP="00677AEF">
      <w:pPr>
        <w:rPr>
          <w:rFonts w:eastAsiaTheme="minorEastAsia"/>
          <w:lang w:eastAsia="zh-CN"/>
        </w:rPr>
      </w:pPr>
      <w:r>
        <w:rPr>
          <w:rFonts w:eastAsiaTheme="minorEastAsia"/>
          <w:lang w:eastAsia="zh-CN"/>
        </w:rPr>
        <w:t>The detail configuration can be found as below table 1.</w:t>
      </w:r>
    </w:p>
    <w:p w:rsidR="00622D53" w:rsidRDefault="00622D53" w:rsidP="00622D53">
      <w:pPr>
        <w:jc w:val="center"/>
        <w:rPr>
          <w:rFonts w:eastAsiaTheme="minorEastAsia"/>
          <w:lang w:eastAsia="zh-CN"/>
        </w:rPr>
      </w:pPr>
      <w:r>
        <w:rPr>
          <w:rFonts w:eastAsiaTheme="minorEastAsia" w:hint="eastAsia"/>
          <w:lang w:eastAsia="zh-CN"/>
        </w:rPr>
        <w:t>T</w:t>
      </w:r>
      <w:r>
        <w:rPr>
          <w:rFonts w:eastAsiaTheme="minorEastAsia"/>
          <w:lang w:eastAsia="zh-CN"/>
        </w:rPr>
        <w:t>able 1, channel bandwidth and RB configuration</w:t>
      </w:r>
    </w:p>
    <w:tbl>
      <w:tblPr>
        <w:tblStyle w:val="afb"/>
        <w:tblW w:w="0" w:type="auto"/>
        <w:jc w:val="center"/>
        <w:tblLook w:val="04A0" w:firstRow="1" w:lastRow="0" w:firstColumn="1" w:lastColumn="0" w:noHBand="0" w:noVBand="1"/>
      </w:tblPr>
      <w:tblGrid>
        <w:gridCol w:w="439"/>
        <w:gridCol w:w="510"/>
        <w:gridCol w:w="617"/>
        <w:gridCol w:w="510"/>
        <w:gridCol w:w="617"/>
        <w:gridCol w:w="416"/>
        <w:gridCol w:w="448"/>
        <w:gridCol w:w="448"/>
        <w:gridCol w:w="448"/>
        <w:gridCol w:w="439"/>
        <w:gridCol w:w="510"/>
        <w:gridCol w:w="617"/>
        <w:gridCol w:w="510"/>
        <w:gridCol w:w="617"/>
        <w:gridCol w:w="416"/>
        <w:gridCol w:w="448"/>
        <w:gridCol w:w="448"/>
        <w:gridCol w:w="448"/>
      </w:tblGrid>
      <w:tr w:rsidR="00E50F68" w:rsidRPr="003D3971" w:rsidTr="00E50F68">
        <w:trPr>
          <w:trHeight w:val="285"/>
          <w:jc w:val="center"/>
        </w:trPr>
        <w:tc>
          <w:tcPr>
            <w:tcW w:w="0" w:type="auto"/>
            <w:shd w:val="clear" w:color="auto" w:fill="92D050"/>
            <w:noWrap/>
            <w:vAlign w:val="center"/>
            <w:hideMark/>
          </w:tcPr>
          <w:p w:rsidR="00622D53" w:rsidRDefault="00622D53" w:rsidP="00622D53">
            <w:pPr>
              <w:rPr>
                <w:rFonts w:eastAsiaTheme="minorEastAsia"/>
                <w:lang w:eastAsia="zh-CN"/>
              </w:rPr>
            </w:pPr>
            <w:r>
              <w:rPr>
                <w:rFonts w:eastAsiaTheme="minorEastAsia"/>
                <w:lang w:eastAsia="zh-CN"/>
              </w:rPr>
              <w:t>Ca</w:t>
            </w:r>
          </w:p>
          <w:p w:rsidR="00622D53" w:rsidRPr="003D3971" w:rsidRDefault="00622D53" w:rsidP="00622D53">
            <w:pPr>
              <w:rPr>
                <w:rFonts w:eastAsiaTheme="minorEastAsia"/>
                <w:lang w:val="en-US" w:eastAsia="zh-CN"/>
              </w:rPr>
            </w:pPr>
            <w:r>
              <w:rPr>
                <w:rFonts w:eastAsiaTheme="minorEastAsia"/>
                <w:lang w:eastAsia="zh-CN"/>
              </w:rPr>
              <w:t>se</w:t>
            </w:r>
          </w:p>
        </w:tc>
        <w:tc>
          <w:tcPr>
            <w:tcW w:w="0" w:type="auto"/>
            <w:noWrap/>
            <w:vAlign w:val="center"/>
            <w:hideMark/>
          </w:tcPr>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LC</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RB1</w:t>
            </w:r>
          </w:p>
        </w:tc>
        <w:tc>
          <w:tcPr>
            <w:tcW w:w="0" w:type="auto"/>
            <w:noWrap/>
            <w:vAlign w:val="center"/>
            <w:hideMark/>
          </w:tcPr>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RBST</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ART1</w:t>
            </w:r>
          </w:p>
        </w:tc>
        <w:tc>
          <w:tcPr>
            <w:tcW w:w="0" w:type="auto"/>
            <w:noWrap/>
            <w:vAlign w:val="center"/>
            <w:hideMark/>
          </w:tcPr>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LC</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RB2</w:t>
            </w:r>
          </w:p>
        </w:tc>
        <w:tc>
          <w:tcPr>
            <w:tcW w:w="0" w:type="auto"/>
            <w:noWrap/>
            <w:vAlign w:val="center"/>
            <w:hideMark/>
          </w:tcPr>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RBST</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ART2</w:t>
            </w:r>
          </w:p>
        </w:tc>
        <w:tc>
          <w:tcPr>
            <w:tcW w:w="0" w:type="auto"/>
            <w:noWrap/>
            <w:vAlign w:val="center"/>
            <w:hideMark/>
          </w:tcPr>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SC</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S</w:t>
            </w:r>
          </w:p>
        </w:tc>
        <w:tc>
          <w:tcPr>
            <w:tcW w:w="0" w:type="auto"/>
            <w:noWrap/>
            <w:vAlign w:val="center"/>
            <w:hideMark/>
          </w:tcPr>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CB</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W1</w:t>
            </w:r>
          </w:p>
        </w:tc>
        <w:tc>
          <w:tcPr>
            <w:tcW w:w="0" w:type="auto"/>
            <w:noWrap/>
            <w:vAlign w:val="center"/>
            <w:hideMark/>
          </w:tcPr>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CB</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W2</w:t>
            </w:r>
          </w:p>
        </w:tc>
        <w:tc>
          <w:tcPr>
            <w:tcW w:w="0" w:type="auto"/>
            <w:noWrap/>
            <w:vAlign w:val="center"/>
            <w:hideMark/>
          </w:tcPr>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GA</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P</w:t>
            </w:r>
          </w:p>
        </w:tc>
        <w:tc>
          <w:tcPr>
            <w:tcW w:w="0" w:type="auto"/>
            <w:shd w:val="clear" w:color="auto" w:fill="92D050"/>
            <w:vAlign w:val="center"/>
          </w:tcPr>
          <w:p w:rsidR="00622D53" w:rsidRDefault="00622D53" w:rsidP="00622D53">
            <w:pPr>
              <w:rPr>
                <w:rFonts w:eastAsiaTheme="minorEastAsia"/>
                <w:lang w:eastAsia="zh-CN"/>
              </w:rPr>
            </w:pPr>
            <w:r>
              <w:rPr>
                <w:rFonts w:eastAsiaTheme="minorEastAsia"/>
                <w:lang w:eastAsia="zh-CN"/>
              </w:rPr>
              <w:t>C</w:t>
            </w:r>
            <w:r w:rsidRPr="00226E9C">
              <w:rPr>
                <w:rFonts w:eastAsiaTheme="minorEastAsia" w:hint="eastAsia"/>
                <w:lang w:eastAsia="zh-CN"/>
              </w:rPr>
              <w:t>a</w:t>
            </w:r>
          </w:p>
          <w:p w:rsidR="00622D53" w:rsidRPr="00226E9C" w:rsidRDefault="00622D53" w:rsidP="00622D53">
            <w:pPr>
              <w:rPr>
                <w:rFonts w:eastAsiaTheme="minorEastAsia"/>
                <w:lang w:val="en-US" w:eastAsia="zh-CN"/>
              </w:rPr>
            </w:pPr>
            <w:r w:rsidRPr="00226E9C">
              <w:rPr>
                <w:rFonts w:eastAsiaTheme="minorEastAsia" w:hint="eastAsia"/>
                <w:lang w:eastAsia="zh-CN"/>
              </w:rPr>
              <w:t>se</w:t>
            </w:r>
          </w:p>
        </w:tc>
        <w:tc>
          <w:tcPr>
            <w:tcW w:w="0" w:type="auto"/>
            <w:vAlign w:val="center"/>
          </w:tcPr>
          <w:p w:rsidR="00622D53" w:rsidRDefault="00622D53" w:rsidP="00622D53">
            <w:pPr>
              <w:rPr>
                <w:rFonts w:eastAsiaTheme="minorEastAsia"/>
                <w:sz w:val="16"/>
                <w:szCs w:val="16"/>
                <w:lang w:eastAsia="zh-CN"/>
              </w:rPr>
            </w:pPr>
            <w:r w:rsidRPr="00226E9C">
              <w:rPr>
                <w:rFonts w:eastAsiaTheme="minorEastAsia" w:hint="eastAsia"/>
                <w:sz w:val="16"/>
                <w:szCs w:val="16"/>
                <w:lang w:eastAsia="zh-CN"/>
              </w:rPr>
              <w:t>LC</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RB1</w:t>
            </w:r>
          </w:p>
        </w:tc>
        <w:tc>
          <w:tcPr>
            <w:tcW w:w="0" w:type="auto"/>
            <w:vAlign w:val="center"/>
          </w:tcPr>
          <w:p w:rsidR="00622D53" w:rsidRDefault="00622D53" w:rsidP="00622D53">
            <w:pPr>
              <w:rPr>
                <w:rFonts w:eastAsiaTheme="minorEastAsia"/>
                <w:sz w:val="16"/>
                <w:szCs w:val="16"/>
                <w:lang w:eastAsia="zh-CN"/>
              </w:rPr>
            </w:pPr>
            <w:r w:rsidRPr="00226E9C">
              <w:rPr>
                <w:rFonts w:eastAsiaTheme="minorEastAsia" w:hint="eastAsia"/>
                <w:sz w:val="16"/>
                <w:szCs w:val="16"/>
                <w:lang w:eastAsia="zh-CN"/>
              </w:rPr>
              <w:t>RBST</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ART1</w:t>
            </w:r>
          </w:p>
        </w:tc>
        <w:tc>
          <w:tcPr>
            <w:tcW w:w="0" w:type="auto"/>
            <w:vAlign w:val="center"/>
          </w:tcPr>
          <w:p w:rsidR="00622D53" w:rsidRDefault="00622D53" w:rsidP="00622D53">
            <w:pPr>
              <w:rPr>
                <w:rFonts w:eastAsiaTheme="minorEastAsia"/>
                <w:sz w:val="16"/>
                <w:szCs w:val="16"/>
                <w:lang w:eastAsia="zh-CN"/>
              </w:rPr>
            </w:pPr>
            <w:r w:rsidRPr="00226E9C">
              <w:rPr>
                <w:rFonts w:eastAsiaTheme="minorEastAsia" w:hint="eastAsia"/>
                <w:sz w:val="16"/>
                <w:szCs w:val="16"/>
                <w:lang w:eastAsia="zh-CN"/>
              </w:rPr>
              <w:t>LC</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RB2</w:t>
            </w:r>
          </w:p>
        </w:tc>
        <w:tc>
          <w:tcPr>
            <w:tcW w:w="0" w:type="auto"/>
            <w:vAlign w:val="center"/>
          </w:tcPr>
          <w:p w:rsidR="00622D53" w:rsidRDefault="00622D53" w:rsidP="00622D53">
            <w:pPr>
              <w:rPr>
                <w:rFonts w:eastAsiaTheme="minorEastAsia"/>
                <w:sz w:val="16"/>
                <w:szCs w:val="16"/>
                <w:lang w:eastAsia="zh-CN"/>
              </w:rPr>
            </w:pPr>
            <w:r w:rsidRPr="00226E9C">
              <w:rPr>
                <w:rFonts w:eastAsiaTheme="minorEastAsia" w:hint="eastAsia"/>
                <w:sz w:val="16"/>
                <w:szCs w:val="16"/>
                <w:lang w:eastAsia="zh-CN"/>
              </w:rPr>
              <w:t>RBST</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ART2</w:t>
            </w:r>
          </w:p>
        </w:tc>
        <w:tc>
          <w:tcPr>
            <w:tcW w:w="0" w:type="auto"/>
            <w:vAlign w:val="center"/>
          </w:tcPr>
          <w:p w:rsidR="00622D53" w:rsidRDefault="00622D53" w:rsidP="00622D53">
            <w:pPr>
              <w:rPr>
                <w:rFonts w:eastAsiaTheme="minorEastAsia"/>
                <w:sz w:val="16"/>
                <w:szCs w:val="16"/>
                <w:lang w:eastAsia="zh-CN"/>
              </w:rPr>
            </w:pPr>
            <w:r w:rsidRPr="00226E9C">
              <w:rPr>
                <w:rFonts w:eastAsiaTheme="minorEastAsia" w:hint="eastAsia"/>
                <w:sz w:val="16"/>
                <w:szCs w:val="16"/>
                <w:lang w:eastAsia="zh-CN"/>
              </w:rPr>
              <w:t>SC</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S</w:t>
            </w:r>
          </w:p>
        </w:tc>
        <w:tc>
          <w:tcPr>
            <w:tcW w:w="0" w:type="auto"/>
            <w:vAlign w:val="center"/>
          </w:tcPr>
          <w:p w:rsidR="00622D53" w:rsidRDefault="00622D53" w:rsidP="00622D53">
            <w:pPr>
              <w:rPr>
                <w:rFonts w:eastAsiaTheme="minorEastAsia"/>
                <w:sz w:val="16"/>
                <w:szCs w:val="16"/>
                <w:lang w:eastAsia="zh-CN"/>
              </w:rPr>
            </w:pPr>
            <w:r w:rsidRPr="00226E9C">
              <w:rPr>
                <w:rFonts w:eastAsiaTheme="minorEastAsia" w:hint="eastAsia"/>
                <w:sz w:val="16"/>
                <w:szCs w:val="16"/>
                <w:lang w:eastAsia="zh-CN"/>
              </w:rPr>
              <w:t>CB</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W1</w:t>
            </w:r>
          </w:p>
        </w:tc>
        <w:tc>
          <w:tcPr>
            <w:tcW w:w="0" w:type="auto"/>
            <w:vAlign w:val="center"/>
          </w:tcPr>
          <w:p w:rsidR="00622D53" w:rsidRDefault="00622D53" w:rsidP="00622D53">
            <w:pPr>
              <w:rPr>
                <w:rFonts w:eastAsiaTheme="minorEastAsia"/>
                <w:sz w:val="16"/>
                <w:szCs w:val="16"/>
                <w:lang w:eastAsia="zh-CN"/>
              </w:rPr>
            </w:pPr>
            <w:r w:rsidRPr="00226E9C">
              <w:rPr>
                <w:rFonts w:eastAsiaTheme="minorEastAsia" w:hint="eastAsia"/>
                <w:sz w:val="16"/>
                <w:szCs w:val="16"/>
                <w:lang w:eastAsia="zh-CN"/>
              </w:rPr>
              <w:t>CB</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W2</w:t>
            </w:r>
          </w:p>
        </w:tc>
        <w:tc>
          <w:tcPr>
            <w:tcW w:w="0" w:type="auto"/>
            <w:vAlign w:val="center"/>
          </w:tcPr>
          <w:p w:rsidR="00622D53" w:rsidRDefault="00622D53" w:rsidP="00622D53">
            <w:pPr>
              <w:rPr>
                <w:rFonts w:eastAsiaTheme="minorEastAsia"/>
                <w:sz w:val="16"/>
                <w:szCs w:val="16"/>
                <w:lang w:eastAsia="zh-CN"/>
              </w:rPr>
            </w:pPr>
            <w:r w:rsidRPr="00226E9C">
              <w:rPr>
                <w:rFonts w:eastAsiaTheme="minorEastAsia" w:hint="eastAsia"/>
                <w:sz w:val="16"/>
                <w:szCs w:val="16"/>
                <w:lang w:eastAsia="zh-CN"/>
              </w:rPr>
              <w:t>GA</w:t>
            </w:r>
          </w:p>
          <w:p w:rsidR="00622D53" w:rsidRPr="00226E9C" w:rsidRDefault="00622D53" w:rsidP="00622D53">
            <w:pPr>
              <w:rPr>
                <w:rFonts w:eastAsiaTheme="minorEastAsia"/>
                <w:sz w:val="16"/>
                <w:szCs w:val="16"/>
                <w:lang w:eastAsia="zh-CN"/>
              </w:rPr>
            </w:pPr>
            <w:r w:rsidRPr="00226E9C">
              <w:rPr>
                <w:rFonts w:eastAsiaTheme="minorEastAsia" w:hint="eastAsia"/>
                <w:sz w:val="16"/>
                <w:szCs w:val="16"/>
                <w:lang w:eastAsia="zh-CN"/>
              </w:rPr>
              <w:t>P</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1</w:t>
            </w:r>
          </w:p>
        </w:tc>
        <w:tc>
          <w:tcPr>
            <w:tcW w:w="0" w:type="auto"/>
            <w:noWrap/>
            <w:hideMark/>
          </w:tcPr>
          <w:p w:rsidR="007C25C7" w:rsidRPr="00907108" w:rsidRDefault="007C25C7" w:rsidP="007C25C7">
            <w:r w:rsidRPr="00907108">
              <w:t>1</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0</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42</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20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49</w:t>
            </w:r>
          </w:p>
        </w:tc>
        <w:tc>
          <w:tcPr>
            <w:tcW w:w="0" w:type="auto"/>
          </w:tcPr>
          <w:p w:rsidR="007C25C7" w:rsidRPr="00B5454C" w:rsidRDefault="007C25C7" w:rsidP="007C25C7">
            <w:r w:rsidRPr="00B5454C">
              <w:t>1</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0</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42</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50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2</w:t>
            </w:r>
          </w:p>
        </w:tc>
        <w:tc>
          <w:tcPr>
            <w:tcW w:w="0" w:type="auto"/>
            <w:noWrap/>
            <w:hideMark/>
          </w:tcPr>
          <w:p w:rsidR="007C25C7" w:rsidRPr="00907108" w:rsidRDefault="007C25C7" w:rsidP="007C25C7">
            <w:r w:rsidRPr="00907108">
              <w:t>2</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18</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22</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20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50</w:t>
            </w:r>
          </w:p>
        </w:tc>
        <w:tc>
          <w:tcPr>
            <w:tcW w:w="0" w:type="auto"/>
          </w:tcPr>
          <w:p w:rsidR="007C25C7" w:rsidRPr="00B5454C" w:rsidRDefault="007C25C7" w:rsidP="007C25C7">
            <w:r w:rsidRPr="00B5454C">
              <w:t>2</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18</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22</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50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3</w:t>
            </w:r>
          </w:p>
        </w:tc>
        <w:tc>
          <w:tcPr>
            <w:tcW w:w="0" w:type="auto"/>
            <w:noWrap/>
            <w:hideMark/>
          </w:tcPr>
          <w:p w:rsidR="007C25C7" w:rsidRPr="00907108" w:rsidRDefault="007C25C7" w:rsidP="007C25C7">
            <w:r w:rsidRPr="00907108">
              <w:t>3</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19</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22</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20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51</w:t>
            </w:r>
          </w:p>
        </w:tc>
        <w:tc>
          <w:tcPr>
            <w:tcW w:w="0" w:type="auto"/>
          </w:tcPr>
          <w:p w:rsidR="007C25C7" w:rsidRPr="00B5454C" w:rsidRDefault="007C25C7" w:rsidP="007C25C7">
            <w:r w:rsidRPr="00B5454C">
              <w:t>3</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19</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22</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50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4</w:t>
            </w:r>
          </w:p>
        </w:tc>
        <w:tc>
          <w:tcPr>
            <w:tcW w:w="0" w:type="auto"/>
            <w:noWrap/>
            <w:hideMark/>
          </w:tcPr>
          <w:p w:rsidR="007C25C7" w:rsidRPr="00907108" w:rsidRDefault="007C25C7" w:rsidP="007C25C7">
            <w:r w:rsidRPr="00907108">
              <w:t>4</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27</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14</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20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52</w:t>
            </w:r>
          </w:p>
        </w:tc>
        <w:tc>
          <w:tcPr>
            <w:tcW w:w="0" w:type="auto"/>
          </w:tcPr>
          <w:p w:rsidR="007C25C7" w:rsidRPr="00B5454C" w:rsidRDefault="007C25C7" w:rsidP="007C25C7">
            <w:r w:rsidRPr="00B5454C">
              <w:t>4</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27</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14</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50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5</w:t>
            </w:r>
          </w:p>
        </w:tc>
        <w:tc>
          <w:tcPr>
            <w:tcW w:w="0" w:type="auto"/>
            <w:noWrap/>
            <w:hideMark/>
          </w:tcPr>
          <w:p w:rsidR="007C25C7" w:rsidRPr="00907108" w:rsidRDefault="007C25C7" w:rsidP="007C25C7">
            <w:r w:rsidRPr="00907108">
              <w:t>5</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33</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7</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20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53</w:t>
            </w:r>
          </w:p>
        </w:tc>
        <w:tc>
          <w:tcPr>
            <w:tcW w:w="0" w:type="auto"/>
          </w:tcPr>
          <w:p w:rsidR="007C25C7" w:rsidRPr="00B5454C" w:rsidRDefault="007C25C7" w:rsidP="007C25C7">
            <w:r w:rsidRPr="00B5454C">
              <w:t>5</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33</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7</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50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6</w:t>
            </w:r>
          </w:p>
        </w:tc>
        <w:tc>
          <w:tcPr>
            <w:tcW w:w="0" w:type="auto"/>
            <w:noWrap/>
            <w:hideMark/>
          </w:tcPr>
          <w:p w:rsidR="007C25C7" w:rsidRPr="00907108" w:rsidRDefault="007C25C7" w:rsidP="007C25C7">
            <w:r w:rsidRPr="00907108">
              <w:t>6</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34</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7</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20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54</w:t>
            </w:r>
          </w:p>
        </w:tc>
        <w:tc>
          <w:tcPr>
            <w:tcW w:w="0" w:type="auto"/>
          </w:tcPr>
          <w:p w:rsidR="007C25C7" w:rsidRPr="00B5454C" w:rsidRDefault="007C25C7" w:rsidP="007C25C7">
            <w:r w:rsidRPr="00B5454C">
              <w:t>6</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34</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7</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50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7</w:t>
            </w:r>
          </w:p>
        </w:tc>
        <w:tc>
          <w:tcPr>
            <w:tcW w:w="0" w:type="auto"/>
            <w:noWrap/>
            <w:hideMark/>
          </w:tcPr>
          <w:p w:rsidR="007C25C7" w:rsidRPr="00907108" w:rsidRDefault="007C25C7" w:rsidP="007C25C7">
            <w:r w:rsidRPr="00907108">
              <w:t>7</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42</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0</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20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55</w:t>
            </w:r>
          </w:p>
        </w:tc>
        <w:tc>
          <w:tcPr>
            <w:tcW w:w="0" w:type="auto"/>
          </w:tcPr>
          <w:p w:rsidR="007C25C7" w:rsidRPr="00B5454C" w:rsidRDefault="007C25C7" w:rsidP="007C25C7">
            <w:r w:rsidRPr="00B5454C">
              <w:t>7</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42</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0</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50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8</w:t>
            </w:r>
          </w:p>
        </w:tc>
        <w:tc>
          <w:tcPr>
            <w:tcW w:w="0" w:type="auto"/>
            <w:noWrap/>
            <w:hideMark/>
          </w:tcPr>
          <w:p w:rsidR="007C25C7" w:rsidRPr="00907108" w:rsidRDefault="007C25C7" w:rsidP="007C25C7">
            <w:r w:rsidRPr="00907108">
              <w:t>8</w:t>
            </w:r>
          </w:p>
        </w:tc>
        <w:tc>
          <w:tcPr>
            <w:tcW w:w="0" w:type="auto"/>
            <w:noWrap/>
            <w:hideMark/>
          </w:tcPr>
          <w:p w:rsidR="007C25C7" w:rsidRPr="00907108" w:rsidRDefault="007C25C7" w:rsidP="007C25C7">
            <w:r w:rsidRPr="00907108">
              <w:t>25</w:t>
            </w:r>
          </w:p>
        </w:tc>
        <w:tc>
          <w:tcPr>
            <w:tcW w:w="0" w:type="auto"/>
            <w:noWrap/>
            <w:hideMark/>
          </w:tcPr>
          <w:p w:rsidR="007C25C7" w:rsidRPr="00907108" w:rsidRDefault="007C25C7" w:rsidP="007C25C7">
            <w:r w:rsidRPr="00907108">
              <w:t>0</w:t>
            </w:r>
          </w:p>
        </w:tc>
        <w:tc>
          <w:tcPr>
            <w:tcW w:w="0" w:type="auto"/>
            <w:noWrap/>
            <w:hideMark/>
          </w:tcPr>
          <w:p w:rsidR="007C25C7" w:rsidRPr="00907108" w:rsidRDefault="007C25C7" w:rsidP="007C25C7">
            <w:r w:rsidRPr="00907108">
              <w:t>25</w:t>
            </w:r>
          </w:p>
        </w:tc>
        <w:tc>
          <w:tcPr>
            <w:tcW w:w="0" w:type="auto"/>
            <w:noWrap/>
            <w:hideMark/>
          </w:tcPr>
          <w:p w:rsidR="007C25C7" w:rsidRPr="00907108" w:rsidRDefault="007C25C7" w:rsidP="007C25C7">
            <w:r w:rsidRPr="00907108">
              <w:t>27</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20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56</w:t>
            </w:r>
          </w:p>
        </w:tc>
        <w:tc>
          <w:tcPr>
            <w:tcW w:w="0" w:type="auto"/>
          </w:tcPr>
          <w:p w:rsidR="007C25C7" w:rsidRPr="00B5454C" w:rsidRDefault="007C25C7" w:rsidP="007C25C7">
            <w:r w:rsidRPr="00B5454C">
              <w:t>8</w:t>
            </w:r>
          </w:p>
        </w:tc>
        <w:tc>
          <w:tcPr>
            <w:tcW w:w="0" w:type="auto"/>
          </w:tcPr>
          <w:p w:rsidR="007C25C7" w:rsidRPr="00B5454C" w:rsidRDefault="007C25C7" w:rsidP="007C25C7">
            <w:r w:rsidRPr="00B5454C">
              <w:t>25</w:t>
            </w:r>
          </w:p>
        </w:tc>
        <w:tc>
          <w:tcPr>
            <w:tcW w:w="0" w:type="auto"/>
          </w:tcPr>
          <w:p w:rsidR="007C25C7" w:rsidRPr="00B5454C" w:rsidRDefault="007C25C7" w:rsidP="007C25C7">
            <w:r w:rsidRPr="00B5454C">
              <w:t>0</w:t>
            </w:r>
          </w:p>
        </w:tc>
        <w:tc>
          <w:tcPr>
            <w:tcW w:w="0" w:type="auto"/>
          </w:tcPr>
          <w:p w:rsidR="007C25C7" w:rsidRPr="00B5454C" w:rsidRDefault="007C25C7" w:rsidP="007C25C7">
            <w:r w:rsidRPr="00B5454C">
              <w:t>25</w:t>
            </w:r>
          </w:p>
        </w:tc>
        <w:tc>
          <w:tcPr>
            <w:tcW w:w="0" w:type="auto"/>
          </w:tcPr>
          <w:p w:rsidR="007C25C7" w:rsidRPr="00B5454C" w:rsidRDefault="007C25C7" w:rsidP="007C25C7">
            <w:r w:rsidRPr="00B5454C">
              <w:t>27</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50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9</w:t>
            </w:r>
          </w:p>
        </w:tc>
        <w:tc>
          <w:tcPr>
            <w:tcW w:w="0" w:type="auto"/>
            <w:noWrap/>
            <w:hideMark/>
          </w:tcPr>
          <w:p w:rsidR="007C25C7" w:rsidRPr="00907108" w:rsidRDefault="007C25C7" w:rsidP="007C25C7">
            <w:r w:rsidRPr="00907108">
              <w:t>9</w:t>
            </w:r>
          </w:p>
        </w:tc>
        <w:tc>
          <w:tcPr>
            <w:tcW w:w="0" w:type="auto"/>
            <w:noWrap/>
            <w:hideMark/>
          </w:tcPr>
          <w:p w:rsidR="007C25C7" w:rsidRPr="00907108" w:rsidRDefault="007C25C7" w:rsidP="007C25C7">
            <w:r w:rsidRPr="00907108">
              <w:t>25</w:t>
            </w:r>
          </w:p>
        </w:tc>
        <w:tc>
          <w:tcPr>
            <w:tcW w:w="0" w:type="auto"/>
            <w:noWrap/>
            <w:hideMark/>
          </w:tcPr>
          <w:p w:rsidR="007C25C7" w:rsidRPr="00907108" w:rsidRDefault="007C25C7" w:rsidP="007C25C7">
            <w:r w:rsidRPr="00907108">
              <w:t>19</w:t>
            </w:r>
          </w:p>
        </w:tc>
        <w:tc>
          <w:tcPr>
            <w:tcW w:w="0" w:type="auto"/>
            <w:noWrap/>
            <w:hideMark/>
          </w:tcPr>
          <w:p w:rsidR="007C25C7" w:rsidRPr="00907108" w:rsidRDefault="007C25C7" w:rsidP="007C25C7">
            <w:r w:rsidRPr="00907108">
              <w:t>25</w:t>
            </w:r>
          </w:p>
        </w:tc>
        <w:tc>
          <w:tcPr>
            <w:tcW w:w="0" w:type="auto"/>
            <w:noWrap/>
            <w:hideMark/>
          </w:tcPr>
          <w:p w:rsidR="007C25C7" w:rsidRPr="00907108" w:rsidRDefault="007C25C7" w:rsidP="007C25C7">
            <w:r w:rsidRPr="00907108">
              <w:t>8</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20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57</w:t>
            </w:r>
          </w:p>
        </w:tc>
        <w:tc>
          <w:tcPr>
            <w:tcW w:w="0" w:type="auto"/>
          </w:tcPr>
          <w:p w:rsidR="007C25C7" w:rsidRPr="00B5454C" w:rsidRDefault="007C25C7" w:rsidP="007C25C7">
            <w:r w:rsidRPr="00B5454C">
              <w:t>9</w:t>
            </w:r>
          </w:p>
        </w:tc>
        <w:tc>
          <w:tcPr>
            <w:tcW w:w="0" w:type="auto"/>
          </w:tcPr>
          <w:p w:rsidR="007C25C7" w:rsidRPr="00B5454C" w:rsidRDefault="007C25C7" w:rsidP="007C25C7">
            <w:r w:rsidRPr="00B5454C">
              <w:t>25</w:t>
            </w:r>
          </w:p>
        </w:tc>
        <w:tc>
          <w:tcPr>
            <w:tcW w:w="0" w:type="auto"/>
          </w:tcPr>
          <w:p w:rsidR="007C25C7" w:rsidRPr="00B5454C" w:rsidRDefault="007C25C7" w:rsidP="007C25C7">
            <w:r w:rsidRPr="00B5454C">
              <w:t>19</w:t>
            </w:r>
          </w:p>
        </w:tc>
        <w:tc>
          <w:tcPr>
            <w:tcW w:w="0" w:type="auto"/>
          </w:tcPr>
          <w:p w:rsidR="007C25C7" w:rsidRPr="00B5454C" w:rsidRDefault="007C25C7" w:rsidP="007C25C7">
            <w:r w:rsidRPr="00B5454C">
              <w:t>25</w:t>
            </w:r>
          </w:p>
        </w:tc>
        <w:tc>
          <w:tcPr>
            <w:tcW w:w="0" w:type="auto"/>
          </w:tcPr>
          <w:p w:rsidR="007C25C7" w:rsidRPr="00B5454C" w:rsidRDefault="007C25C7" w:rsidP="007C25C7">
            <w:r w:rsidRPr="00B5454C">
              <w:t>8</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50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10</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25</w:t>
            </w:r>
          </w:p>
        </w:tc>
        <w:tc>
          <w:tcPr>
            <w:tcW w:w="0" w:type="auto"/>
            <w:noWrap/>
            <w:hideMark/>
          </w:tcPr>
          <w:p w:rsidR="007C25C7" w:rsidRPr="00907108" w:rsidRDefault="007C25C7" w:rsidP="007C25C7">
            <w:r w:rsidRPr="00907108">
              <w:t>20</w:t>
            </w:r>
          </w:p>
        </w:tc>
        <w:tc>
          <w:tcPr>
            <w:tcW w:w="0" w:type="auto"/>
            <w:noWrap/>
            <w:hideMark/>
          </w:tcPr>
          <w:p w:rsidR="007C25C7" w:rsidRPr="00907108" w:rsidRDefault="007C25C7" w:rsidP="007C25C7">
            <w:r w:rsidRPr="00907108">
              <w:t>25</w:t>
            </w:r>
          </w:p>
        </w:tc>
        <w:tc>
          <w:tcPr>
            <w:tcW w:w="0" w:type="auto"/>
            <w:noWrap/>
            <w:hideMark/>
          </w:tcPr>
          <w:p w:rsidR="007C25C7" w:rsidRPr="00907108" w:rsidRDefault="007C25C7" w:rsidP="007C25C7">
            <w:r w:rsidRPr="00907108">
              <w:t>8</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20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58</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25</w:t>
            </w:r>
          </w:p>
        </w:tc>
        <w:tc>
          <w:tcPr>
            <w:tcW w:w="0" w:type="auto"/>
          </w:tcPr>
          <w:p w:rsidR="007C25C7" w:rsidRPr="00B5454C" w:rsidRDefault="007C25C7" w:rsidP="007C25C7">
            <w:r w:rsidRPr="00B5454C">
              <w:t>20</w:t>
            </w:r>
          </w:p>
        </w:tc>
        <w:tc>
          <w:tcPr>
            <w:tcW w:w="0" w:type="auto"/>
          </w:tcPr>
          <w:p w:rsidR="007C25C7" w:rsidRPr="00B5454C" w:rsidRDefault="007C25C7" w:rsidP="007C25C7">
            <w:r w:rsidRPr="00B5454C">
              <w:t>25</w:t>
            </w:r>
          </w:p>
        </w:tc>
        <w:tc>
          <w:tcPr>
            <w:tcW w:w="0" w:type="auto"/>
          </w:tcPr>
          <w:p w:rsidR="007C25C7" w:rsidRPr="00B5454C" w:rsidRDefault="007C25C7" w:rsidP="007C25C7">
            <w:r w:rsidRPr="00B5454C">
              <w:t>8</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50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11</w:t>
            </w:r>
          </w:p>
        </w:tc>
        <w:tc>
          <w:tcPr>
            <w:tcW w:w="0" w:type="auto"/>
            <w:noWrap/>
            <w:hideMark/>
          </w:tcPr>
          <w:p w:rsidR="007C25C7" w:rsidRPr="00907108" w:rsidRDefault="007C25C7" w:rsidP="007C25C7">
            <w:r w:rsidRPr="00907108">
              <w:t>11</w:t>
            </w:r>
          </w:p>
        </w:tc>
        <w:tc>
          <w:tcPr>
            <w:tcW w:w="0" w:type="auto"/>
            <w:noWrap/>
            <w:hideMark/>
          </w:tcPr>
          <w:p w:rsidR="007C25C7" w:rsidRPr="00907108" w:rsidRDefault="007C25C7" w:rsidP="007C25C7">
            <w:r w:rsidRPr="00907108">
              <w:t>25</w:t>
            </w:r>
          </w:p>
        </w:tc>
        <w:tc>
          <w:tcPr>
            <w:tcW w:w="0" w:type="auto"/>
            <w:noWrap/>
            <w:hideMark/>
          </w:tcPr>
          <w:p w:rsidR="007C25C7" w:rsidRPr="00907108" w:rsidRDefault="007C25C7" w:rsidP="007C25C7">
            <w:r w:rsidRPr="00907108">
              <w:t>27</w:t>
            </w:r>
          </w:p>
        </w:tc>
        <w:tc>
          <w:tcPr>
            <w:tcW w:w="0" w:type="auto"/>
            <w:noWrap/>
            <w:hideMark/>
          </w:tcPr>
          <w:p w:rsidR="007C25C7" w:rsidRPr="00907108" w:rsidRDefault="007C25C7" w:rsidP="007C25C7">
            <w:r w:rsidRPr="00907108">
              <w:t>25</w:t>
            </w:r>
          </w:p>
        </w:tc>
        <w:tc>
          <w:tcPr>
            <w:tcW w:w="0" w:type="auto"/>
            <w:noWrap/>
            <w:hideMark/>
          </w:tcPr>
          <w:p w:rsidR="007C25C7" w:rsidRPr="00907108" w:rsidRDefault="007C25C7" w:rsidP="007C25C7">
            <w:r w:rsidRPr="00907108">
              <w:t>1</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20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59</w:t>
            </w:r>
          </w:p>
        </w:tc>
        <w:tc>
          <w:tcPr>
            <w:tcW w:w="0" w:type="auto"/>
          </w:tcPr>
          <w:p w:rsidR="007C25C7" w:rsidRPr="00B5454C" w:rsidRDefault="007C25C7" w:rsidP="007C25C7">
            <w:r w:rsidRPr="00B5454C">
              <w:t>11</w:t>
            </w:r>
          </w:p>
        </w:tc>
        <w:tc>
          <w:tcPr>
            <w:tcW w:w="0" w:type="auto"/>
          </w:tcPr>
          <w:p w:rsidR="007C25C7" w:rsidRPr="00B5454C" w:rsidRDefault="007C25C7" w:rsidP="007C25C7">
            <w:r w:rsidRPr="00B5454C">
              <w:t>25</w:t>
            </w:r>
          </w:p>
        </w:tc>
        <w:tc>
          <w:tcPr>
            <w:tcW w:w="0" w:type="auto"/>
          </w:tcPr>
          <w:p w:rsidR="007C25C7" w:rsidRPr="00B5454C" w:rsidRDefault="007C25C7" w:rsidP="007C25C7">
            <w:r w:rsidRPr="00B5454C">
              <w:t>27</w:t>
            </w:r>
          </w:p>
        </w:tc>
        <w:tc>
          <w:tcPr>
            <w:tcW w:w="0" w:type="auto"/>
          </w:tcPr>
          <w:p w:rsidR="007C25C7" w:rsidRPr="00B5454C" w:rsidRDefault="007C25C7" w:rsidP="007C25C7">
            <w:r w:rsidRPr="00B5454C">
              <w:t>25</w:t>
            </w:r>
          </w:p>
        </w:tc>
        <w:tc>
          <w:tcPr>
            <w:tcW w:w="0" w:type="auto"/>
          </w:tcPr>
          <w:p w:rsidR="007C25C7" w:rsidRPr="00B5454C" w:rsidRDefault="007C25C7" w:rsidP="007C25C7">
            <w:r w:rsidRPr="00B5454C">
              <w:t>1</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50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12</w:t>
            </w:r>
          </w:p>
        </w:tc>
        <w:tc>
          <w:tcPr>
            <w:tcW w:w="0" w:type="auto"/>
            <w:noWrap/>
            <w:hideMark/>
          </w:tcPr>
          <w:p w:rsidR="007C25C7" w:rsidRPr="00907108" w:rsidRDefault="007C25C7" w:rsidP="007C25C7">
            <w:r w:rsidRPr="00907108">
              <w:t>12</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0</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22</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20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60</w:t>
            </w:r>
          </w:p>
        </w:tc>
        <w:tc>
          <w:tcPr>
            <w:tcW w:w="0" w:type="auto"/>
          </w:tcPr>
          <w:p w:rsidR="007C25C7" w:rsidRPr="00B5454C" w:rsidRDefault="007C25C7" w:rsidP="007C25C7">
            <w:r w:rsidRPr="00B5454C">
              <w:t>12</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0</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22</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50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13</w:t>
            </w:r>
          </w:p>
        </w:tc>
        <w:tc>
          <w:tcPr>
            <w:tcW w:w="0" w:type="auto"/>
            <w:noWrap/>
            <w:hideMark/>
          </w:tcPr>
          <w:p w:rsidR="007C25C7" w:rsidRPr="00907108" w:rsidRDefault="007C25C7" w:rsidP="007C25C7">
            <w:r w:rsidRPr="00907108">
              <w:t>13</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19</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3</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20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61</w:t>
            </w:r>
          </w:p>
        </w:tc>
        <w:tc>
          <w:tcPr>
            <w:tcW w:w="0" w:type="auto"/>
          </w:tcPr>
          <w:p w:rsidR="007C25C7" w:rsidRPr="00B5454C" w:rsidRDefault="007C25C7" w:rsidP="007C25C7">
            <w:r w:rsidRPr="00B5454C">
              <w:t>13</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19</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3</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50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lastRenderedPageBreak/>
              <w:t>14</w:t>
            </w:r>
          </w:p>
        </w:tc>
        <w:tc>
          <w:tcPr>
            <w:tcW w:w="0" w:type="auto"/>
            <w:noWrap/>
            <w:hideMark/>
          </w:tcPr>
          <w:p w:rsidR="007C25C7" w:rsidRPr="00907108" w:rsidRDefault="007C25C7" w:rsidP="007C25C7">
            <w:r w:rsidRPr="00907108">
              <w:t>14</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19</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2</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20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62</w:t>
            </w:r>
          </w:p>
        </w:tc>
        <w:tc>
          <w:tcPr>
            <w:tcW w:w="0" w:type="auto"/>
          </w:tcPr>
          <w:p w:rsidR="007C25C7" w:rsidRPr="00B5454C" w:rsidRDefault="007C25C7" w:rsidP="007C25C7">
            <w:r w:rsidRPr="00B5454C">
              <w:t>14</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19</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2</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50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15</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22</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1</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20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63</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22</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1</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50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16</w:t>
            </w:r>
          </w:p>
        </w:tc>
        <w:tc>
          <w:tcPr>
            <w:tcW w:w="0" w:type="auto"/>
            <w:noWrap/>
            <w:hideMark/>
          </w:tcPr>
          <w:p w:rsidR="007C25C7" w:rsidRPr="00907108" w:rsidRDefault="007C25C7" w:rsidP="007C25C7">
            <w:r w:rsidRPr="00907108">
              <w:t>16</w:t>
            </w:r>
          </w:p>
        </w:tc>
        <w:tc>
          <w:tcPr>
            <w:tcW w:w="0" w:type="auto"/>
            <w:noWrap/>
            <w:hideMark/>
          </w:tcPr>
          <w:p w:rsidR="007C25C7" w:rsidRPr="00907108" w:rsidRDefault="007C25C7" w:rsidP="007C25C7">
            <w:r w:rsidRPr="00907108">
              <w:t>50</w:t>
            </w:r>
          </w:p>
        </w:tc>
        <w:tc>
          <w:tcPr>
            <w:tcW w:w="0" w:type="auto"/>
            <w:noWrap/>
            <w:hideMark/>
          </w:tcPr>
          <w:p w:rsidR="007C25C7" w:rsidRPr="00907108" w:rsidRDefault="007C25C7" w:rsidP="007C25C7">
            <w:r w:rsidRPr="00907108">
              <w:t>2</w:t>
            </w:r>
          </w:p>
        </w:tc>
        <w:tc>
          <w:tcPr>
            <w:tcW w:w="0" w:type="auto"/>
            <w:noWrap/>
            <w:hideMark/>
          </w:tcPr>
          <w:p w:rsidR="007C25C7" w:rsidRPr="00907108" w:rsidRDefault="007C25C7" w:rsidP="007C25C7">
            <w:r w:rsidRPr="00907108">
              <w:t>50</w:t>
            </w:r>
          </w:p>
        </w:tc>
        <w:tc>
          <w:tcPr>
            <w:tcW w:w="0" w:type="auto"/>
            <w:noWrap/>
            <w:hideMark/>
          </w:tcPr>
          <w:p w:rsidR="007C25C7" w:rsidRPr="00907108" w:rsidRDefault="007C25C7" w:rsidP="007C25C7">
            <w:r w:rsidRPr="00907108">
              <w:t>0</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20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64</w:t>
            </w:r>
          </w:p>
        </w:tc>
        <w:tc>
          <w:tcPr>
            <w:tcW w:w="0" w:type="auto"/>
          </w:tcPr>
          <w:p w:rsidR="007C25C7" w:rsidRPr="00B5454C" w:rsidRDefault="007C25C7" w:rsidP="007C25C7">
            <w:r w:rsidRPr="00B5454C">
              <w:t>16</w:t>
            </w:r>
          </w:p>
        </w:tc>
        <w:tc>
          <w:tcPr>
            <w:tcW w:w="0" w:type="auto"/>
          </w:tcPr>
          <w:p w:rsidR="007C25C7" w:rsidRPr="00B5454C" w:rsidRDefault="007C25C7" w:rsidP="007C25C7">
            <w:r w:rsidRPr="00B5454C">
              <w:t>50</w:t>
            </w:r>
          </w:p>
        </w:tc>
        <w:tc>
          <w:tcPr>
            <w:tcW w:w="0" w:type="auto"/>
          </w:tcPr>
          <w:p w:rsidR="007C25C7" w:rsidRPr="00B5454C" w:rsidRDefault="007C25C7" w:rsidP="007C25C7">
            <w:r w:rsidRPr="00B5454C">
              <w:t>2</w:t>
            </w:r>
          </w:p>
        </w:tc>
        <w:tc>
          <w:tcPr>
            <w:tcW w:w="0" w:type="auto"/>
          </w:tcPr>
          <w:p w:rsidR="007C25C7" w:rsidRPr="00B5454C" w:rsidRDefault="007C25C7" w:rsidP="007C25C7">
            <w:r w:rsidRPr="00B5454C">
              <w:t>50</w:t>
            </w:r>
          </w:p>
        </w:tc>
        <w:tc>
          <w:tcPr>
            <w:tcW w:w="0" w:type="auto"/>
          </w:tcPr>
          <w:p w:rsidR="007C25C7" w:rsidRPr="00B5454C" w:rsidRDefault="007C25C7" w:rsidP="007C25C7">
            <w:r w:rsidRPr="00B5454C">
              <w:t>0</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50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17</w:t>
            </w:r>
          </w:p>
        </w:tc>
        <w:tc>
          <w:tcPr>
            <w:tcW w:w="0" w:type="auto"/>
            <w:noWrap/>
            <w:hideMark/>
          </w:tcPr>
          <w:p w:rsidR="007C25C7" w:rsidRPr="00907108" w:rsidRDefault="007C25C7" w:rsidP="007C25C7">
            <w:r w:rsidRPr="00907108">
              <w:t>17</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0</w:t>
            </w:r>
          </w:p>
        </w:tc>
        <w:tc>
          <w:tcPr>
            <w:tcW w:w="0" w:type="auto"/>
            <w:noWrap/>
            <w:hideMark/>
          </w:tcPr>
          <w:p w:rsidR="007C25C7" w:rsidRPr="00907108" w:rsidRDefault="007C25C7" w:rsidP="007C25C7">
            <w:r w:rsidRPr="00907108">
              <w:t>20</w:t>
            </w:r>
          </w:p>
        </w:tc>
        <w:tc>
          <w:tcPr>
            <w:tcW w:w="0" w:type="auto"/>
            <w:noWrap/>
            <w:hideMark/>
          </w:tcPr>
          <w:p w:rsidR="007C25C7" w:rsidRPr="00907108" w:rsidRDefault="007C25C7" w:rsidP="007C25C7">
            <w:r w:rsidRPr="00907108">
              <w:t>86</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65</w:t>
            </w:r>
          </w:p>
        </w:tc>
        <w:tc>
          <w:tcPr>
            <w:tcW w:w="0" w:type="auto"/>
          </w:tcPr>
          <w:p w:rsidR="007C25C7" w:rsidRPr="00B5454C" w:rsidRDefault="007C25C7" w:rsidP="007C25C7">
            <w:r w:rsidRPr="00B5454C">
              <w:t>17</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0</w:t>
            </w:r>
          </w:p>
        </w:tc>
        <w:tc>
          <w:tcPr>
            <w:tcW w:w="0" w:type="auto"/>
          </w:tcPr>
          <w:p w:rsidR="007C25C7" w:rsidRPr="00B5454C" w:rsidRDefault="007C25C7" w:rsidP="007C25C7">
            <w:r w:rsidRPr="00B5454C">
              <w:t>20</w:t>
            </w:r>
          </w:p>
        </w:tc>
        <w:tc>
          <w:tcPr>
            <w:tcW w:w="0" w:type="auto"/>
          </w:tcPr>
          <w:p w:rsidR="007C25C7" w:rsidRPr="00B5454C" w:rsidRDefault="007C25C7" w:rsidP="007C25C7">
            <w:r w:rsidRPr="00B5454C">
              <w:t>86</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18</w:t>
            </w:r>
          </w:p>
        </w:tc>
        <w:tc>
          <w:tcPr>
            <w:tcW w:w="0" w:type="auto"/>
            <w:noWrap/>
            <w:hideMark/>
          </w:tcPr>
          <w:p w:rsidR="007C25C7" w:rsidRPr="00907108" w:rsidRDefault="007C25C7" w:rsidP="007C25C7">
            <w:r w:rsidRPr="00907108">
              <w:t>18</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18</w:t>
            </w:r>
          </w:p>
        </w:tc>
        <w:tc>
          <w:tcPr>
            <w:tcW w:w="0" w:type="auto"/>
            <w:noWrap/>
            <w:hideMark/>
          </w:tcPr>
          <w:p w:rsidR="007C25C7" w:rsidRPr="00907108" w:rsidRDefault="007C25C7" w:rsidP="007C25C7">
            <w:r w:rsidRPr="00907108">
              <w:t>20</w:t>
            </w:r>
          </w:p>
        </w:tc>
        <w:tc>
          <w:tcPr>
            <w:tcW w:w="0" w:type="auto"/>
            <w:noWrap/>
            <w:hideMark/>
          </w:tcPr>
          <w:p w:rsidR="007C25C7" w:rsidRPr="00907108" w:rsidRDefault="007C25C7" w:rsidP="007C25C7">
            <w:r w:rsidRPr="00907108">
              <w:t>44</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66</w:t>
            </w:r>
          </w:p>
        </w:tc>
        <w:tc>
          <w:tcPr>
            <w:tcW w:w="0" w:type="auto"/>
          </w:tcPr>
          <w:p w:rsidR="007C25C7" w:rsidRPr="00B5454C" w:rsidRDefault="007C25C7" w:rsidP="007C25C7">
            <w:r w:rsidRPr="00B5454C">
              <w:t>18</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18</w:t>
            </w:r>
          </w:p>
        </w:tc>
        <w:tc>
          <w:tcPr>
            <w:tcW w:w="0" w:type="auto"/>
          </w:tcPr>
          <w:p w:rsidR="007C25C7" w:rsidRPr="00B5454C" w:rsidRDefault="007C25C7" w:rsidP="007C25C7">
            <w:r w:rsidRPr="00B5454C">
              <w:t>20</w:t>
            </w:r>
          </w:p>
        </w:tc>
        <w:tc>
          <w:tcPr>
            <w:tcW w:w="0" w:type="auto"/>
          </w:tcPr>
          <w:p w:rsidR="007C25C7" w:rsidRPr="00B5454C" w:rsidRDefault="007C25C7" w:rsidP="007C25C7">
            <w:r w:rsidRPr="00B5454C">
              <w:t>44</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19</w:t>
            </w:r>
          </w:p>
        </w:tc>
        <w:tc>
          <w:tcPr>
            <w:tcW w:w="0" w:type="auto"/>
            <w:noWrap/>
            <w:hideMark/>
          </w:tcPr>
          <w:p w:rsidR="007C25C7" w:rsidRPr="00907108" w:rsidRDefault="007C25C7" w:rsidP="007C25C7">
            <w:r w:rsidRPr="00907108">
              <w:t>19</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19</w:t>
            </w:r>
          </w:p>
        </w:tc>
        <w:tc>
          <w:tcPr>
            <w:tcW w:w="0" w:type="auto"/>
            <w:noWrap/>
            <w:hideMark/>
          </w:tcPr>
          <w:p w:rsidR="007C25C7" w:rsidRPr="00907108" w:rsidRDefault="007C25C7" w:rsidP="007C25C7">
            <w:r w:rsidRPr="00907108">
              <w:t>20</w:t>
            </w:r>
          </w:p>
        </w:tc>
        <w:tc>
          <w:tcPr>
            <w:tcW w:w="0" w:type="auto"/>
            <w:noWrap/>
            <w:hideMark/>
          </w:tcPr>
          <w:p w:rsidR="007C25C7" w:rsidRPr="00907108" w:rsidRDefault="007C25C7" w:rsidP="007C25C7">
            <w:r w:rsidRPr="00907108">
              <w:t>44</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67</w:t>
            </w:r>
          </w:p>
        </w:tc>
        <w:tc>
          <w:tcPr>
            <w:tcW w:w="0" w:type="auto"/>
          </w:tcPr>
          <w:p w:rsidR="007C25C7" w:rsidRPr="00B5454C" w:rsidRDefault="007C25C7" w:rsidP="007C25C7">
            <w:r w:rsidRPr="00B5454C">
              <w:t>19</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19</w:t>
            </w:r>
          </w:p>
        </w:tc>
        <w:tc>
          <w:tcPr>
            <w:tcW w:w="0" w:type="auto"/>
          </w:tcPr>
          <w:p w:rsidR="007C25C7" w:rsidRPr="00B5454C" w:rsidRDefault="007C25C7" w:rsidP="007C25C7">
            <w:r w:rsidRPr="00B5454C">
              <w:t>20</w:t>
            </w:r>
          </w:p>
        </w:tc>
        <w:tc>
          <w:tcPr>
            <w:tcW w:w="0" w:type="auto"/>
          </w:tcPr>
          <w:p w:rsidR="007C25C7" w:rsidRPr="00B5454C" w:rsidRDefault="007C25C7" w:rsidP="007C25C7">
            <w:r w:rsidRPr="00B5454C">
              <w:t>44</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20</w:t>
            </w:r>
          </w:p>
        </w:tc>
        <w:tc>
          <w:tcPr>
            <w:tcW w:w="0" w:type="auto"/>
            <w:noWrap/>
            <w:hideMark/>
          </w:tcPr>
          <w:p w:rsidR="007C25C7" w:rsidRPr="00907108" w:rsidRDefault="007C25C7" w:rsidP="007C25C7">
            <w:r w:rsidRPr="00907108">
              <w:t>20</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27</w:t>
            </w:r>
          </w:p>
        </w:tc>
        <w:tc>
          <w:tcPr>
            <w:tcW w:w="0" w:type="auto"/>
            <w:noWrap/>
            <w:hideMark/>
          </w:tcPr>
          <w:p w:rsidR="007C25C7" w:rsidRPr="00907108" w:rsidRDefault="007C25C7" w:rsidP="007C25C7">
            <w:r w:rsidRPr="00907108">
              <w:t>20</w:t>
            </w:r>
          </w:p>
        </w:tc>
        <w:tc>
          <w:tcPr>
            <w:tcW w:w="0" w:type="auto"/>
            <w:noWrap/>
            <w:hideMark/>
          </w:tcPr>
          <w:p w:rsidR="007C25C7" w:rsidRPr="00907108" w:rsidRDefault="007C25C7" w:rsidP="007C25C7">
            <w:r w:rsidRPr="00907108">
              <w:t>28</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68</w:t>
            </w:r>
          </w:p>
        </w:tc>
        <w:tc>
          <w:tcPr>
            <w:tcW w:w="0" w:type="auto"/>
          </w:tcPr>
          <w:p w:rsidR="007C25C7" w:rsidRPr="00B5454C" w:rsidRDefault="007C25C7" w:rsidP="007C25C7">
            <w:r w:rsidRPr="00B5454C">
              <w:t>20</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27</w:t>
            </w:r>
          </w:p>
        </w:tc>
        <w:tc>
          <w:tcPr>
            <w:tcW w:w="0" w:type="auto"/>
          </w:tcPr>
          <w:p w:rsidR="007C25C7" w:rsidRPr="00B5454C" w:rsidRDefault="007C25C7" w:rsidP="007C25C7">
            <w:r w:rsidRPr="00B5454C">
              <w:t>20</w:t>
            </w:r>
          </w:p>
        </w:tc>
        <w:tc>
          <w:tcPr>
            <w:tcW w:w="0" w:type="auto"/>
          </w:tcPr>
          <w:p w:rsidR="007C25C7" w:rsidRPr="00B5454C" w:rsidRDefault="007C25C7" w:rsidP="007C25C7">
            <w:r w:rsidRPr="00B5454C">
              <w:t>28</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21</w:t>
            </w:r>
          </w:p>
        </w:tc>
        <w:tc>
          <w:tcPr>
            <w:tcW w:w="0" w:type="auto"/>
            <w:noWrap/>
            <w:hideMark/>
          </w:tcPr>
          <w:p w:rsidR="007C25C7" w:rsidRPr="00907108" w:rsidRDefault="007C25C7" w:rsidP="007C25C7">
            <w:r w:rsidRPr="00907108">
              <w:t>21</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33</w:t>
            </w:r>
          </w:p>
        </w:tc>
        <w:tc>
          <w:tcPr>
            <w:tcW w:w="0" w:type="auto"/>
            <w:noWrap/>
            <w:hideMark/>
          </w:tcPr>
          <w:p w:rsidR="007C25C7" w:rsidRPr="00907108" w:rsidRDefault="007C25C7" w:rsidP="007C25C7">
            <w:r w:rsidRPr="00907108">
              <w:t>20</w:t>
            </w:r>
          </w:p>
        </w:tc>
        <w:tc>
          <w:tcPr>
            <w:tcW w:w="0" w:type="auto"/>
            <w:noWrap/>
            <w:hideMark/>
          </w:tcPr>
          <w:p w:rsidR="007C25C7" w:rsidRPr="00907108" w:rsidRDefault="007C25C7" w:rsidP="007C25C7">
            <w:r w:rsidRPr="00907108">
              <w:t>14</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69</w:t>
            </w:r>
          </w:p>
        </w:tc>
        <w:tc>
          <w:tcPr>
            <w:tcW w:w="0" w:type="auto"/>
          </w:tcPr>
          <w:p w:rsidR="007C25C7" w:rsidRPr="00B5454C" w:rsidRDefault="007C25C7" w:rsidP="007C25C7">
            <w:r w:rsidRPr="00B5454C">
              <w:t>21</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33</w:t>
            </w:r>
          </w:p>
        </w:tc>
        <w:tc>
          <w:tcPr>
            <w:tcW w:w="0" w:type="auto"/>
          </w:tcPr>
          <w:p w:rsidR="007C25C7" w:rsidRPr="00B5454C" w:rsidRDefault="007C25C7" w:rsidP="007C25C7">
            <w:r w:rsidRPr="00B5454C">
              <w:t>20</w:t>
            </w:r>
          </w:p>
        </w:tc>
        <w:tc>
          <w:tcPr>
            <w:tcW w:w="0" w:type="auto"/>
          </w:tcPr>
          <w:p w:rsidR="007C25C7" w:rsidRPr="00B5454C" w:rsidRDefault="007C25C7" w:rsidP="007C25C7">
            <w:r w:rsidRPr="00B5454C">
              <w:t>14</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22</w:t>
            </w:r>
          </w:p>
        </w:tc>
        <w:tc>
          <w:tcPr>
            <w:tcW w:w="0" w:type="auto"/>
            <w:noWrap/>
            <w:hideMark/>
          </w:tcPr>
          <w:p w:rsidR="007C25C7" w:rsidRPr="00907108" w:rsidRDefault="007C25C7" w:rsidP="007C25C7">
            <w:r w:rsidRPr="00907108">
              <w:t>22</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34</w:t>
            </w:r>
          </w:p>
        </w:tc>
        <w:tc>
          <w:tcPr>
            <w:tcW w:w="0" w:type="auto"/>
            <w:noWrap/>
            <w:hideMark/>
          </w:tcPr>
          <w:p w:rsidR="007C25C7" w:rsidRPr="00907108" w:rsidRDefault="007C25C7" w:rsidP="007C25C7">
            <w:r w:rsidRPr="00907108">
              <w:t>20</w:t>
            </w:r>
          </w:p>
        </w:tc>
        <w:tc>
          <w:tcPr>
            <w:tcW w:w="0" w:type="auto"/>
            <w:noWrap/>
            <w:hideMark/>
          </w:tcPr>
          <w:p w:rsidR="007C25C7" w:rsidRPr="00907108" w:rsidRDefault="007C25C7" w:rsidP="007C25C7">
            <w:r w:rsidRPr="00907108">
              <w:t>14</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70</w:t>
            </w:r>
          </w:p>
        </w:tc>
        <w:tc>
          <w:tcPr>
            <w:tcW w:w="0" w:type="auto"/>
          </w:tcPr>
          <w:p w:rsidR="007C25C7" w:rsidRPr="00B5454C" w:rsidRDefault="007C25C7" w:rsidP="007C25C7">
            <w:r w:rsidRPr="00B5454C">
              <w:t>22</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34</w:t>
            </w:r>
          </w:p>
        </w:tc>
        <w:tc>
          <w:tcPr>
            <w:tcW w:w="0" w:type="auto"/>
          </w:tcPr>
          <w:p w:rsidR="007C25C7" w:rsidRPr="00B5454C" w:rsidRDefault="007C25C7" w:rsidP="007C25C7">
            <w:r w:rsidRPr="00B5454C">
              <w:t>20</w:t>
            </w:r>
          </w:p>
        </w:tc>
        <w:tc>
          <w:tcPr>
            <w:tcW w:w="0" w:type="auto"/>
          </w:tcPr>
          <w:p w:rsidR="007C25C7" w:rsidRPr="00B5454C" w:rsidRDefault="007C25C7" w:rsidP="007C25C7">
            <w:r w:rsidRPr="00B5454C">
              <w:t>14</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23</w:t>
            </w:r>
          </w:p>
        </w:tc>
        <w:tc>
          <w:tcPr>
            <w:tcW w:w="0" w:type="auto"/>
            <w:noWrap/>
            <w:hideMark/>
          </w:tcPr>
          <w:p w:rsidR="007C25C7" w:rsidRPr="00907108" w:rsidRDefault="007C25C7" w:rsidP="007C25C7">
            <w:r w:rsidRPr="00907108">
              <w:t>23</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42</w:t>
            </w:r>
          </w:p>
        </w:tc>
        <w:tc>
          <w:tcPr>
            <w:tcW w:w="0" w:type="auto"/>
            <w:noWrap/>
            <w:hideMark/>
          </w:tcPr>
          <w:p w:rsidR="007C25C7" w:rsidRPr="00907108" w:rsidRDefault="007C25C7" w:rsidP="007C25C7">
            <w:r w:rsidRPr="00907108">
              <w:t>20</w:t>
            </w:r>
          </w:p>
        </w:tc>
        <w:tc>
          <w:tcPr>
            <w:tcW w:w="0" w:type="auto"/>
            <w:noWrap/>
            <w:hideMark/>
          </w:tcPr>
          <w:p w:rsidR="007C25C7" w:rsidRPr="00907108" w:rsidRDefault="007C25C7" w:rsidP="007C25C7">
            <w:r w:rsidRPr="00907108">
              <w:t>2</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71</w:t>
            </w:r>
          </w:p>
        </w:tc>
        <w:tc>
          <w:tcPr>
            <w:tcW w:w="0" w:type="auto"/>
          </w:tcPr>
          <w:p w:rsidR="007C25C7" w:rsidRPr="00B5454C" w:rsidRDefault="007C25C7" w:rsidP="007C25C7">
            <w:r w:rsidRPr="00B5454C">
              <w:t>23</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42</w:t>
            </w:r>
          </w:p>
        </w:tc>
        <w:tc>
          <w:tcPr>
            <w:tcW w:w="0" w:type="auto"/>
          </w:tcPr>
          <w:p w:rsidR="007C25C7" w:rsidRPr="00B5454C" w:rsidRDefault="007C25C7" w:rsidP="007C25C7">
            <w:r w:rsidRPr="00B5454C">
              <w:t>20</w:t>
            </w:r>
          </w:p>
        </w:tc>
        <w:tc>
          <w:tcPr>
            <w:tcW w:w="0" w:type="auto"/>
          </w:tcPr>
          <w:p w:rsidR="007C25C7" w:rsidRPr="00B5454C" w:rsidRDefault="007C25C7" w:rsidP="007C25C7">
            <w:r w:rsidRPr="00B5454C">
              <w:t>2</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24</w:t>
            </w:r>
          </w:p>
        </w:tc>
        <w:tc>
          <w:tcPr>
            <w:tcW w:w="0" w:type="auto"/>
            <w:noWrap/>
            <w:hideMark/>
          </w:tcPr>
          <w:p w:rsidR="007C25C7" w:rsidRPr="00907108" w:rsidRDefault="007C25C7" w:rsidP="007C25C7">
            <w:r w:rsidRPr="00907108">
              <w:t>24</w:t>
            </w:r>
          </w:p>
        </w:tc>
        <w:tc>
          <w:tcPr>
            <w:tcW w:w="0" w:type="auto"/>
            <w:noWrap/>
            <w:hideMark/>
          </w:tcPr>
          <w:p w:rsidR="007C25C7" w:rsidRPr="00907108" w:rsidRDefault="007C25C7" w:rsidP="007C25C7">
            <w:r w:rsidRPr="00907108">
              <w:t>25</w:t>
            </w:r>
          </w:p>
        </w:tc>
        <w:tc>
          <w:tcPr>
            <w:tcW w:w="0" w:type="auto"/>
            <w:noWrap/>
            <w:hideMark/>
          </w:tcPr>
          <w:p w:rsidR="007C25C7" w:rsidRPr="00907108" w:rsidRDefault="007C25C7" w:rsidP="007C25C7">
            <w:r w:rsidRPr="00907108">
              <w:t>0</w:t>
            </w:r>
          </w:p>
        </w:tc>
        <w:tc>
          <w:tcPr>
            <w:tcW w:w="0" w:type="auto"/>
            <w:noWrap/>
            <w:hideMark/>
          </w:tcPr>
          <w:p w:rsidR="007C25C7" w:rsidRPr="00907108" w:rsidRDefault="007C25C7" w:rsidP="007C25C7">
            <w:r w:rsidRPr="00907108">
              <w:t>50</w:t>
            </w:r>
          </w:p>
        </w:tc>
        <w:tc>
          <w:tcPr>
            <w:tcW w:w="0" w:type="auto"/>
            <w:noWrap/>
            <w:hideMark/>
          </w:tcPr>
          <w:p w:rsidR="007C25C7" w:rsidRPr="00907108" w:rsidRDefault="007C25C7" w:rsidP="007C25C7">
            <w:r w:rsidRPr="00907108">
              <w:t>56</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72</w:t>
            </w:r>
          </w:p>
        </w:tc>
        <w:tc>
          <w:tcPr>
            <w:tcW w:w="0" w:type="auto"/>
          </w:tcPr>
          <w:p w:rsidR="007C25C7" w:rsidRPr="00B5454C" w:rsidRDefault="007C25C7" w:rsidP="007C25C7">
            <w:r w:rsidRPr="00B5454C">
              <w:t>24</w:t>
            </w:r>
          </w:p>
        </w:tc>
        <w:tc>
          <w:tcPr>
            <w:tcW w:w="0" w:type="auto"/>
          </w:tcPr>
          <w:p w:rsidR="007C25C7" w:rsidRPr="00B5454C" w:rsidRDefault="007C25C7" w:rsidP="007C25C7">
            <w:r w:rsidRPr="00B5454C">
              <w:t>25</w:t>
            </w:r>
          </w:p>
        </w:tc>
        <w:tc>
          <w:tcPr>
            <w:tcW w:w="0" w:type="auto"/>
          </w:tcPr>
          <w:p w:rsidR="007C25C7" w:rsidRPr="00B5454C" w:rsidRDefault="007C25C7" w:rsidP="007C25C7">
            <w:r w:rsidRPr="00B5454C">
              <w:t>0</w:t>
            </w:r>
          </w:p>
        </w:tc>
        <w:tc>
          <w:tcPr>
            <w:tcW w:w="0" w:type="auto"/>
          </w:tcPr>
          <w:p w:rsidR="007C25C7" w:rsidRPr="00B5454C" w:rsidRDefault="007C25C7" w:rsidP="007C25C7">
            <w:r w:rsidRPr="00B5454C">
              <w:t>50</w:t>
            </w:r>
          </w:p>
        </w:tc>
        <w:tc>
          <w:tcPr>
            <w:tcW w:w="0" w:type="auto"/>
          </w:tcPr>
          <w:p w:rsidR="007C25C7" w:rsidRPr="00B5454C" w:rsidRDefault="007C25C7" w:rsidP="007C25C7">
            <w:r w:rsidRPr="00B5454C">
              <w:t>56</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25</w:t>
            </w:r>
          </w:p>
        </w:tc>
        <w:tc>
          <w:tcPr>
            <w:tcW w:w="0" w:type="auto"/>
            <w:noWrap/>
            <w:hideMark/>
          </w:tcPr>
          <w:p w:rsidR="007C25C7" w:rsidRPr="00907108" w:rsidRDefault="007C25C7" w:rsidP="007C25C7">
            <w:r w:rsidRPr="00907108">
              <w:t>25</w:t>
            </w:r>
          </w:p>
        </w:tc>
        <w:tc>
          <w:tcPr>
            <w:tcW w:w="0" w:type="auto"/>
            <w:noWrap/>
            <w:hideMark/>
          </w:tcPr>
          <w:p w:rsidR="007C25C7" w:rsidRPr="00907108" w:rsidRDefault="007C25C7" w:rsidP="007C25C7">
            <w:r w:rsidRPr="00907108">
              <w:t>25</w:t>
            </w:r>
          </w:p>
        </w:tc>
        <w:tc>
          <w:tcPr>
            <w:tcW w:w="0" w:type="auto"/>
            <w:noWrap/>
            <w:hideMark/>
          </w:tcPr>
          <w:p w:rsidR="007C25C7" w:rsidRPr="00907108" w:rsidRDefault="007C25C7" w:rsidP="007C25C7">
            <w:r w:rsidRPr="00907108">
              <w:t>19</w:t>
            </w:r>
          </w:p>
        </w:tc>
        <w:tc>
          <w:tcPr>
            <w:tcW w:w="0" w:type="auto"/>
            <w:noWrap/>
            <w:hideMark/>
          </w:tcPr>
          <w:p w:rsidR="007C25C7" w:rsidRPr="00907108" w:rsidRDefault="007C25C7" w:rsidP="007C25C7">
            <w:r w:rsidRPr="00907108">
              <w:t>50</w:t>
            </w:r>
          </w:p>
        </w:tc>
        <w:tc>
          <w:tcPr>
            <w:tcW w:w="0" w:type="auto"/>
            <w:noWrap/>
            <w:hideMark/>
          </w:tcPr>
          <w:p w:rsidR="007C25C7" w:rsidRPr="00907108" w:rsidRDefault="007C25C7" w:rsidP="007C25C7">
            <w:r w:rsidRPr="00907108">
              <w:t>16</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73</w:t>
            </w:r>
          </w:p>
        </w:tc>
        <w:tc>
          <w:tcPr>
            <w:tcW w:w="0" w:type="auto"/>
          </w:tcPr>
          <w:p w:rsidR="007C25C7" w:rsidRPr="00B5454C" w:rsidRDefault="007C25C7" w:rsidP="007C25C7">
            <w:r w:rsidRPr="00B5454C">
              <w:t>25</w:t>
            </w:r>
          </w:p>
        </w:tc>
        <w:tc>
          <w:tcPr>
            <w:tcW w:w="0" w:type="auto"/>
          </w:tcPr>
          <w:p w:rsidR="007C25C7" w:rsidRPr="00B5454C" w:rsidRDefault="007C25C7" w:rsidP="007C25C7">
            <w:r w:rsidRPr="00B5454C">
              <w:t>25</w:t>
            </w:r>
          </w:p>
        </w:tc>
        <w:tc>
          <w:tcPr>
            <w:tcW w:w="0" w:type="auto"/>
          </w:tcPr>
          <w:p w:rsidR="007C25C7" w:rsidRPr="00B5454C" w:rsidRDefault="007C25C7" w:rsidP="007C25C7">
            <w:r w:rsidRPr="00B5454C">
              <w:t>19</w:t>
            </w:r>
          </w:p>
        </w:tc>
        <w:tc>
          <w:tcPr>
            <w:tcW w:w="0" w:type="auto"/>
          </w:tcPr>
          <w:p w:rsidR="007C25C7" w:rsidRPr="00B5454C" w:rsidRDefault="007C25C7" w:rsidP="007C25C7">
            <w:r w:rsidRPr="00B5454C">
              <w:t>50</w:t>
            </w:r>
          </w:p>
        </w:tc>
        <w:tc>
          <w:tcPr>
            <w:tcW w:w="0" w:type="auto"/>
          </w:tcPr>
          <w:p w:rsidR="007C25C7" w:rsidRPr="00B5454C" w:rsidRDefault="007C25C7" w:rsidP="007C25C7">
            <w:r w:rsidRPr="00B5454C">
              <w:t>16</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26</w:t>
            </w:r>
          </w:p>
        </w:tc>
        <w:tc>
          <w:tcPr>
            <w:tcW w:w="0" w:type="auto"/>
            <w:noWrap/>
            <w:hideMark/>
          </w:tcPr>
          <w:p w:rsidR="007C25C7" w:rsidRPr="00907108" w:rsidRDefault="007C25C7" w:rsidP="007C25C7">
            <w:r w:rsidRPr="00907108">
              <w:t>26</w:t>
            </w:r>
          </w:p>
        </w:tc>
        <w:tc>
          <w:tcPr>
            <w:tcW w:w="0" w:type="auto"/>
            <w:noWrap/>
            <w:hideMark/>
          </w:tcPr>
          <w:p w:rsidR="007C25C7" w:rsidRPr="00907108" w:rsidRDefault="007C25C7" w:rsidP="007C25C7">
            <w:r w:rsidRPr="00907108">
              <w:t>25</w:t>
            </w:r>
          </w:p>
        </w:tc>
        <w:tc>
          <w:tcPr>
            <w:tcW w:w="0" w:type="auto"/>
            <w:noWrap/>
            <w:hideMark/>
          </w:tcPr>
          <w:p w:rsidR="007C25C7" w:rsidRPr="00907108" w:rsidRDefault="007C25C7" w:rsidP="007C25C7">
            <w:r w:rsidRPr="00907108">
              <w:t>20</w:t>
            </w:r>
          </w:p>
        </w:tc>
        <w:tc>
          <w:tcPr>
            <w:tcW w:w="0" w:type="auto"/>
            <w:noWrap/>
            <w:hideMark/>
          </w:tcPr>
          <w:p w:rsidR="007C25C7" w:rsidRPr="00907108" w:rsidRDefault="007C25C7" w:rsidP="007C25C7">
            <w:r w:rsidRPr="00907108">
              <w:t>50</w:t>
            </w:r>
          </w:p>
        </w:tc>
        <w:tc>
          <w:tcPr>
            <w:tcW w:w="0" w:type="auto"/>
            <w:noWrap/>
            <w:hideMark/>
          </w:tcPr>
          <w:p w:rsidR="007C25C7" w:rsidRPr="00907108" w:rsidRDefault="007C25C7" w:rsidP="007C25C7">
            <w:r w:rsidRPr="00907108">
              <w:t>16</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74</w:t>
            </w:r>
          </w:p>
        </w:tc>
        <w:tc>
          <w:tcPr>
            <w:tcW w:w="0" w:type="auto"/>
          </w:tcPr>
          <w:p w:rsidR="007C25C7" w:rsidRPr="00B5454C" w:rsidRDefault="007C25C7" w:rsidP="007C25C7">
            <w:r w:rsidRPr="00B5454C">
              <w:t>26</w:t>
            </w:r>
          </w:p>
        </w:tc>
        <w:tc>
          <w:tcPr>
            <w:tcW w:w="0" w:type="auto"/>
          </w:tcPr>
          <w:p w:rsidR="007C25C7" w:rsidRPr="00B5454C" w:rsidRDefault="007C25C7" w:rsidP="007C25C7">
            <w:r w:rsidRPr="00B5454C">
              <w:t>25</w:t>
            </w:r>
          </w:p>
        </w:tc>
        <w:tc>
          <w:tcPr>
            <w:tcW w:w="0" w:type="auto"/>
          </w:tcPr>
          <w:p w:rsidR="007C25C7" w:rsidRPr="00B5454C" w:rsidRDefault="007C25C7" w:rsidP="007C25C7">
            <w:r w:rsidRPr="00B5454C">
              <w:t>20</w:t>
            </w:r>
          </w:p>
        </w:tc>
        <w:tc>
          <w:tcPr>
            <w:tcW w:w="0" w:type="auto"/>
          </w:tcPr>
          <w:p w:rsidR="007C25C7" w:rsidRPr="00B5454C" w:rsidRDefault="007C25C7" w:rsidP="007C25C7">
            <w:r w:rsidRPr="00B5454C">
              <w:t>50</w:t>
            </w:r>
          </w:p>
        </w:tc>
        <w:tc>
          <w:tcPr>
            <w:tcW w:w="0" w:type="auto"/>
          </w:tcPr>
          <w:p w:rsidR="007C25C7" w:rsidRPr="00B5454C" w:rsidRDefault="007C25C7" w:rsidP="007C25C7">
            <w:r w:rsidRPr="00B5454C">
              <w:t>16</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27</w:t>
            </w:r>
          </w:p>
        </w:tc>
        <w:tc>
          <w:tcPr>
            <w:tcW w:w="0" w:type="auto"/>
            <w:noWrap/>
            <w:hideMark/>
          </w:tcPr>
          <w:p w:rsidR="007C25C7" w:rsidRPr="00907108" w:rsidRDefault="007C25C7" w:rsidP="007C25C7">
            <w:r w:rsidRPr="00907108">
              <w:t>27</w:t>
            </w:r>
          </w:p>
        </w:tc>
        <w:tc>
          <w:tcPr>
            <w:tcW w:w="0" w:type="auto"/>
            <w:noWrap/>
            <w:hideMark/>
          </w:tcPr>
          <w:p w:rsidR="007C25C7" w:rsidRPr="00907108" w:rsidRDefault="007C25C7" w:rsidP="007C25C7">
            <w:r w:rsidRPr="00907108">
              <w:t>25</w:t>
            </w:r>
          </w:p>
        </w:tc>
        <w:tc>
          <w:tcPr>
            <w:tcW w:w="0" w:type="auto"/>
            <w:noWrap/>
            <w:hideMark/>
          </w:tcPr>
          <w:p w:rsidR="007C25C7" w:rsidRPr="00907108" w:rsidRDefault="007C25C7" w:rsidP="007C25C7">
            <w:r w:rsidRPr="00907108">
              <w:t>27</w:t>
            </w:r>
          </w:p>
        </w:tc>
        <w:tc>
          <w:tcPr>
            <w:tcW w:w="0" w:type="auto"/>
            <w:noWrap/>
            <w:hideMark/>
          </w:tcPr>
          <w:p w:rsidR="007C25C7" w:rsidRPr="00907108" w:rsidRDefault="007C25C7" w:rsidP="007C25C7">
            <w:r w:rsidRPr="00907108">
              <w:t>50</w:t>
            </w:r>
          </w:p>
        </w:tc>
        <w:tc>
          <w:tcPr>
            <w:tcW w:w="0" w:type="auto"/>
            <w:noWrap/>
            <w:hideMark/>
          </w:tcPr>
          <w:p w:rsidR="007C25C7" w:rsidRPr="00907108" w:rsidRDefault="007C25C7" w:rsidP="007C25C7">
            <w:r w:rsidRPr="00907108">
              <w:t>2</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75</w:t>
            </w:r>
          </w:p>
        </w:tc>
        <w:tc>
          <w:tcPr>
            <w:tcW w:w="0" w:type="auto"/>
          </w:tcPr>
          <w:p w:rsidR="007C25C7" w:rsidRPr="00B5454C" w:rsidRDefault="007C25C7" w:rsidP="007C25C7">
            <w:r w:rsidRPr="00B5454C">
              <w:t>27</w:t>
            </w:r>
          </w:p>
        </w:tc>
        <w:tc>
          <w:tcPr>
            <w:tcW w:w="0" w:type="auto"/>
          </w:tcPr>
          <w:p w:rsidR="007C25C7" w:rsidRPr="00B5454C" w:rsidRDefault="007C25C7" w:rsidP="007C25C7">
            <w:r w:rsidRPr="00B5454C">
              <w:t>25</w:t>
            </w:r>
          </w:p>
        </w:tc>
        <w:tc>
          <w:tcPr>
            <w:tcW w:w="0" w:type="auto"/>
          </w:tcPr>
          <w:p w:rsidR="007C25C7" w:rsidRPr="00B5454C" w:rsidRDefault="007C25C7" w:rsidP="007C25C7">
            <w:r w:rsidRPr="00B5454C">
              <w:t>27</w:t>
            </w:r>
          </w:p>
        </w:tc>
        <w:tc>
          <w:tcPr>
            <w:tcW w:w="0" w:type="auto"/>
          </w:tcPr>
          <w:p w:rsidR="007C25C7" w:rsidRPr="00B5454C" w:rsidRDefault="007C25C7" w:rsidP="007C25C7">
            <w:r w:rsidRPr="00B5454C">
              <w:t>50</w:t>
            </w:r>
          </w:p>
        </w:tc>
        <w:tc>
          <w:tcPr>
            <w:tcW w:w="0" w:type="auto"/>
          </w:tcPr>
          <w:p w:rsidR="007C25C7" w:rsidRPr="00B5454C" w:rsidRDefault="007C25C7" w:rsidP="007C25C7">
            <w:r w:rsidRPr="00B5454C">
              <w:t>2</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28</w:t>
            </w:r>
          </w:p>
        </w:tc>
        <w:tc>
          <w:tcPr>
            <w:tcW w:w="0" w:type="auto"/>
            <w:noWrap/>
            <w:hideMark/>
          </w:tcPr>
          <w:p w:rsidR="007C25C7" w:rsidRPr="00907108" w:rsidRDefault="007C25C7" w:rsidP="007C25C7">
            <w:r w:rsidRPr="00907108">
              <w:t>28</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0</w:t>
            </w:r>
          </w:p>
        </w:tc>
        <w:tc>
          <w:tcPr>
            <w:tcW w:w="0" w:type="auto"/>
            <w:noWrap/>
            <w:hideMark/>
          </w:tcPr>
          <w:p w:rsidR="007C25C7" w:rsidRPr="00907108" w:rsidRDefault="007C25C7" w:rsidP="007C25C7">
            <w:r w:rsidRPr="00907108">
              <w:t>60</w:t>
            </w:r>
          </w:p>
        </w:tc>
        <w:tc>
          <w:tcPr>
            <w:tcW w:w="0" w:type="auto"/>
            <w:noWrap/>
            <w:hideMark/>
          </w:tcPr>
          <w:p w:rsidR="007C25C7" w:rsidRPr="00907108" w:rsidRDefault="007C25C7" w:rsidP="007C25C7">
            <w:r w:rsidRPr="00907108">
              <w:t>46</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76</w:t>
            </w:r>
          </w:p>
        </w:tc>
        <w:tc>
          <w:tcPr>
            <w:tcW w:w="0" w:type="auto"/>
          </w:tcPr>
          <w:p w:rsidR="007C25C7" w:rsidRPr="00B5454C" w:rsidRDefault="007C25C7" w:rsidP="007C25C7">
            <w:r w:rsidRPr="00B5454C">
              <w:t>28</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0</w:t>
            </w:r>
          </w:p>
        </w:tc>
        <w:tc>
          <w:tcPr>
            <w:tcW w:w="0" w:type="auto"/>
          </w:tcPr>
          <w:p w:rsidR="007C25C7" w:rsidRPr="00B5454C" w:rsidRDefault="007C25C7" w:rsidP="007C25C7">
            <w:r w:rsidRPr="00B5454C">
              <w:t>60</w:t>
            </w:r>
          </w:p>
        </w:tc>
        <w:tc>
          <w:tcPr>
            <w:tcW w:w="0" w:type="auto"/>
          </w:tcPr>
          <w:p w:rsidR="007C25C7" w:rsidRPr="00B5454C" w:rsidRDefault="007C25C7" w:rsidP="007C25C7">
            <w:r w:rsidRPr="00B5454C">
              <w:t>46</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29</w:t>
            </w:r>
          </w:p>
        </w:tc>
        <w:tc>
          <w:tcPr>
            <w:tcW w:w="0" w:type="auto"/>
            <w:noWrap/>
            <w:hideMark/>
          </w:tcPr>
          <w:p w:rsidR="007C25C7" w:rsidRPr="00907108" w:rsidRDefault="007C25C7" w:rsidP="007C25C7">
            <w:r w:rsidRPr="00907108">
              <w:t>29</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19</w:t>
            </w:r>
          </w:p>
        </w:tc>
        <w:tc>
          <w:tcPr>
            <w:tcW w:w="0" w:type="auto"/>
            <w:noWrap/>
            <w:hideMark/>
          </w:tcPr>
          <w:p w:rsidR="007C25C7" w:rsidRPr="00907108" w:rsidRDefault="007C25C7" w:rsidP="007C25C7">
            <w:r w:rsidRPr="00907108">
              <w:t>60</w:t>
            </w:r>
          </w:p>
        </w:tc>
        <w:tc>
          <w:tcPr>
            <w:tcW w:w="0" w:type="auto"/>
            <w:noWrap/>
            <w:hideMark/>
          </w:tcPr>
          <w:p w:rsidR="007C25C7" w:rsidRPr="00907108" w:rsidRDefault="007C25C7" w:rsidP="007C25C7">
            <w:r w:rsidRPr="00907108">
              <w:t>6</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77</w:t>
            </w:r>
          </w:p>
        </w:tc>
        <w:tc>
          <w:tcPr>
            <w:tcW w:w="0" w:type="auto"/>
          </w:tcPr>
          <w:p w:rsidR="007C25C7" w:rsidRPr="00B5454C" w:rsidRDefault="007C25C7" w:rsidP="007C25C7">
            <w:r w:rsidRPr="00B5454C">
              <w:t>29</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19</w:t>
            </w:r>
          </w:p>
        </w:tc>
        <w:tc>
          <w:tcPr>
            <w:tcW w:w="0" w:type="auto"/>
          </w:tcPr>
          <w:p w:rsidR="007C25C7" w:rsidRPr="00B5454C" w:rsidRDefault="007C25C7" w:rsidP="007C25C7">
            <w:r w:rsidRPr="00B5454C">
              <w:t>60</w:t>
            </w:r>
          </w:p>
        </w:tc>
        <w:tc>
          <w:tcPr>
            <w:tcW w:w="0" w:type="auto"/>
          </w:tcPr>
          <w:p w:rsidR="007C25C7" w:rsidRPr="00B5454C" w:rsidRDefault="007C25C7" w:rsidP="007C25C7">
            <w:r w:rsidRPr="00B5454C">
              <w:t>6</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30</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19</w:t>
            </w:r>
          </w:p>
        </w:tc>
        <w:tc>
          <w:tcPr>
            <w:tcW w:w="0" w:type="auto"/>
            <w:noWrap/>
            <w:hideMark/>
          </w:tcPr>
          <w:p w:rsidR="007C25C7" w:rsidRPr="00907108" w:rsidRDefault="007C25C7" w:rsidP="007C25C7">
            <w:r w:rsidRPr="00907108">
              <w:t>60</w:t>
            </w:r>
          </w:p>
        </w:tc>
        <w:tc>
          <w:tcPr>
            <w:tcW w:w="0" w:type="auto"/>
            <w:noWrap/>
            <w:hideMark/>
          </w:tcPr>
          <w:p w:rsidR="007C25C7" w:rsidRPr="00907108" w:rsidRDefault="007C25C7" w:rsidP="007C25C7">
            <w:r w:rsidRPr="00907108">
              <w:t>4</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78</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19</w:t>
            </w:r>
          </w:p>
        </w:tc>
        <w:tc>
          <w:tcPr>
            <w:tcW w:w="0" w:type="auto"/>
          </w:tcPr>
          <w:p w:rsidR="007C25C7" w:rsidRPr="00B5454C" w:rsidRDefault="007C25C7" w:rsidP="007C25C7">
            <w:r w:rsidRPr="00B5454C">
              <w:t>60</w:t>
            </w:r>
          </w:p>
        </w:tc>
        <w:tc>
          <w:tcPr>
            <w:tcW w:w="0" w:type="auto"/>
          </w:tcPr>
          <w:p w:rsidR="007C25C7" w:rsidRPr="00B5454C" w:rsidRDefault="007C25C7" w:rsidP="007C25C7">
            <w:r w:rsidRPr="00B5454C">
              <w:t>4</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31</w:t>
            </w:r>
          </w:p>
        </w:tc>
        <w:tc>
          <w:tcPr>
            <w:tcW w:w="0" w:type="auto"/>
            <w:noWrap/>
            <w:hideMark/>
          </w:tcPr>
          <w:p w:rsidR="007C25C7" w:rsidRPr="00907108" w:rsidRDefault="007C25C7" w:rsidP="007C25C7">
            <w:r w:rsidRPr="00907108">
              <w:t>31</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22</w:t>
            </w:r>
          </w:p>
        </w:tc>
        <w:tc>
          <w:tcPr>
            <w:tcW w:w="0" w:type="auto"/>
            <w:noWrap/>
            <w:hideMark/>
          </w:tcPr>
          <w:p w:rsidR="007C25C7" w:rsidRPr="00907108" w:rsidRDefault="007C25C7" w:rsidP="007C25C7">
            <w:r w:rsidRPr="00907108">
              <w:t>60</w:t>
            </w:r>
          </w:p>
        </w:tc>
        <w:tc>
          <w:tcPr>
            <w:tcW w:w="0" w:type="auto"/>
            <w:noWrap/>
            <w:hideMark/>
          </w:tcPr>
          <w:p w:rsidR="007C25C7" w:rsidRPr="00907108" w:rsidRDefault="007C25C7" w:rsidP="007C25C7">
            <w:r w:rsidRPr="00907108">
              <w:t>2</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79</w:t>
            </w:r>
          </w:p>
        </w:tc>
        <w:tc>
          <w:tcPr>
            <w:tcW w:w="0" w:type="auto"/>
          </w:tcPr>
          <w:p w:rsidR="007C25C7" w:rsidRPr="00B5454C" w:rsidRDefault="007C25C7" w:rsidP="007C25C7">
            <w:r w:rsidRPr="00B5454C">
              <w:t>31</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22</w:t>
            </w:r>
          </w:p>
        </w:tc>
        <w:tc>
          <w:tcPr>
            <w:tcW w:w="0" w:type="auto"/>
          </w:tcPr>
          <w:p w:rsidR="007C25C7" w:rsidRPr="00B5454C" w:rsidRDefault="007C25C7" w:rsidP="007C25C7">
            <w:r w:rsidRPr="00B5454C">
              <w:t>60</w:t>
            </w:r>
          </w:p>
        </w:tc>
        <w:tc>
          <w:tcPr>
            <w:tcW w:w="0" w:type="auto"/>
          </w:tcPr>
          <w:p w:rsidR="007C25C7" w:rsidRPr="00B5454C" w:rsidRDefault="007C25C7" w:rsidP="007C25C7">
            <w:r w:rsidRPr="00B5454C">
              <w:t>2</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32</w:t>
            </w:r>
          </w:p>
        </w:tc>
        <w:tc>
          <w:tcPr>
            <w:tcW w:w="0" w:type="auto"/>
            <w:noWrap/>
            <w:hideMark/>
          </w:tcPr>
          <w:p w:rsidR="007C25C7" w:rsidRPr="00907108" w:rsidRDefault="007C25C7" w:rsidP="007C25C7">
            <w:r w:rsidRPr="00907108">
              <w:t>32</w:t>
            </w:r>
          </w:p>
        </w:tc>
        <w:tc>
          <w:tcPr>
            <w:tcW w:w="0" w:type="auto"/>
            <w:noWrap/>
            <w:hideMark/>
          </w:tcPr>
          <w:p w:rsidR="007C25C7" w:rsidRPr="00907108" w:rsidRDefault="007C25C7" w:rsidP="007C25C7">
            <w:r w:rsidRPr="00907108">
              <w:t>50</w:t>
            </w:r>
          </w:p>
        </w:tc>
        <w:tc>
          <w:tcPr>
            <w:tcW w:w="0" w:type="auto"/>
            <w:noWrap/>
            <w:hideMark/>
          </w:tcPr>
          <w:p w:rsidR="007C25C7" w:rsidRPr="00907108" w:rsidRDefault="007C25C7" w:rsidP="007C25C7">
            <w:r w:rsidRPr="00907108">
              <w:t>2</w:t>
            </w:r>
          </w:p>
        </w:tc>
        <w:tc>
          <w:tcPr>
            <w:tcW w:w="0" w:type="auto"/>
            <w:noWrap/>
            <w:hideMark/>
          </w:tcPr>
          <w:p w:rsidR="007C25C7" w:rsidRPr="00907108" w:rsidRDefault="007C25C7" w:rsidP="007C25C7">
            <w:r w:rsidRPr="00907108">
              <w:t>100</w:t>
            </w:r>
          </w:p>
        </w:tc>
        <w:tc>
          <w:tcPr>
            <w:tcW w:w="0" w:type="auto"/>
            <w:noWrap/>
            <w:hideMark/>
          </w:tcPr>
          <w:p w:rsidR="007C25C7" w:rsidRPr="00907108" w:rsidRDefault="007C25C7" w:rsidP="007C25C7">
            <w:r w:rsidRPr="00907108">
              <w:t>0</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80</w:t>
            </w:r>
          </w:p>
        </w:tc>
        <w:tc>
          <w:tcPr>
            <w:tcW w:w="0" w:type="auto"/>
          </w:tcPr>
          <w:p w:rsidR="007C25C7" w:rsidRPr="00B5454C" w:rsidRDefault="007C25C7" w:rsidP="007C25C7">
            <w:r w:rsidRPr="00B5454C">
              <w:t>32</w:t>
            </w:r>
          </w:p>
        </w:tc>
        <w:tc>
          <w:tcPr>
            <w:tcW w:w="0" w:type="auto"/>
          </w:tcPr>
          <w:p w:rsidR="007C25C7" w:rsidRPr="00B5454C" w:rsidRDefault="007C25C7" w:rsidP="007C25C7">
            <w:r w:rsidRPr="00B5454C">
              <w:t>50</w:t>
            </w:r>
          </w:p>
        </w:tc>
        <w:tc>
          <w:tcPr>
            <w:tcW w:w="0" w:type="auto"/>
          </w:tcPr>
          <w:p w:rsidR="007C25C7" w:rsidRPr="00B5454C" w:rsidRDefault="007C25C7" w:rsidP="007C25C7">
            <w:r w:rsidRPr="00B5454C">
              <w:t>2</w:t>
            </w:r>
          </w:p>
        </w:tc>
        <w:tc>
          <w:tcPr>
            <w:tcW w:w="0" w:type="auto"/>
          </w:tcPr>
          <w:p w:rsidR="007C25C7" w:rsidRPr="00B5454C" w:rsidRDefault="007C25C7" w:rsidP="007C25C7">
            <w:r w:rsidRPr="00B5454C">
              <w:t>100</w:t>
            </w:r>
          </w:p>
        </w:tc>
        <w:tc>
          <w:tcPr>
            <w:tcW w:w="0" w:type="auto"/>
          </w:tcPr>
          <w:p w:rsidR="007C25C7" w:rsidRPr="00B5454C" w:rsidRDefault="007C25C7" w:rsidP="007C25C7">
            <w:r w:rsidRPr="00B5454C">
              <w:t>0</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33</w:t>
            </w:r>
          </w:p>
        </w:tc>
        <w:tc>
          <w:tcPr>
            <w:tcW w:w="0" w:type="auto"/>
            <w:noWrap/>
            <w:hideMark/>
          </w:tcPr>
          <w:p w:rsidR="007C25C7" w:rsidRPr="00907108" w:rsidRDefault="007C25C7" w:rsidP="007C25C7">
            <w:r w:rsidRPr="00907108">
              <w:t>33</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0</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41</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81</w:t>
            </w:r>
          </w:p>
        </w:tc>
        <w:tc>
          <w:tcPr>
            <w:tcW w:w="0" w:type="auto"/>
          </w:tcPr>
          <w:p w:rsidR="007C25C7" w:rsidRPr="00B5454C" w:rsidRDefault="007C25C7" w:rsidP="007C25C7">
            <w:r w:rsidRPr="00B5454C">
              <w:t>33</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0</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41</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34</w:t>
            </w:r>
          </w:p>
        </w:tc>
        <w:tc>
          <w:tcPr>
            <w:tcW w:w="0" w:type="auto"/>
            <w:noWrap/>
            <w:hideMark/>
          </w:tcPr>
          <w:p w:rsidR="007C25C7" w:rsidRPr="00907108" w:rsidRDefault="007C25C7" w:rsidP="007C25C7">
            <w:r w:rsidRPr="00907108">
              <w:t>34</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2</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22</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82</w:t>
            </w:r>
          </w:p>
        </w:tc>
        <w:tc>
          <w:tcPr>
            <w:tcW w:w="0" w:type="auto"/>
          </w:tcPr>
          <w:p w:rsidR="007C25C7" w:rsidRPr="00B5454C" w:rsidRDefault="007C25C7" w:rsidP="007C25C7">
            <w:r w:rsidRPr="00B5454C">
              <w:t>34</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2</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22</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35</w:t>
            </w:r>
          </w:p>
        </w:tc>
        <w:tc>
          <w:tcPr>
            <w:tcW w:w="0" w:type="auto"/>
            <w:noWrap/>
            <w:hideMark/>
          </w:tcPr>
          <w:p w:rsidR="007C25C7" w:rsidRPr="00907108" w:rsidRDefault="007C25C7" w:rsidP="007C25C7">
            <w:r w:rsidRPr="00907108">
              <w:t>35</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6</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22</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83</w:t>
            </w:r>
          </w:p>
        </w:tc>
        <w:tc>
          <w:tcPr>
            <w:tcW w:w="0" w:type="auto"/>
          </w:tcPr>
          <w:p w:rsidR="007C25C7" w:rsidRPr="00B5454C" w:rsidRDefault="007C25C7" w:rsidP="007C25C7">
            <w:r w:rsidRPr="00B5454C">
              <w:t>35</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6</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22</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36</w:t>
            </w:r>
          </w:p>
        </w:tc>
        <w:tc>
          <w:tcPr>
            <w:tcW w:w="0" w:type="auto"/>
            <w:noWrap/>
            <w:hideMark/>
          </w:tcPr>
          <w:p w:rsidR="007C25C7" w:rsidRPr="00907108" w:rsidRDefault="007C25C7" w:rsidP="007C25C7">
            <w:r w:rsidRPr="00907108">
              <w:t>36</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8</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14</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84</w:t>
            </w:r>
          </w:p>
        </w:tc>
        <w:tc>
          <w:tcPr>
            <w:tcW w:w="0" w:type="auto"/>
          </w:tcPr>
          <w:p w:rsidR="007C25C7" w:rsidRPr="00B5454C" w:rsidRDefault="007C25C7" w:rsidP="007C25C7">
            <w:r w:rsidRPr="00B5454C">
              <w:t>36</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8</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14</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37</w:t>
            </w:r>
          </w:p>
        </w:tc>
        <w:tc>
          <w:tcPr>
            <w:tcW w:w="0" w:type="auto"/>
            <w:noWrap/>
            <w:hideMark/>
          </w:tcPr>
          <w:p w:rsidR="007C25C7" w:rsidRPr="00907108" w:rsidRDefault="007C25C7" w:rsidP="007C25C7">
            <w:r w:rsidRPr="00907108">
              <w:t>37</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7</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85</w:t>
            </w:r>
          </w:p>
        </w:tc>
        <w:tc>
          <w:tcPr>
            <w:tcW w:w="0" w:type="auto"/>
          </w:tcPr>
          <w:p w:rsidR="007C25C7" w:rsidRPr="00B5454C" w:rsidRDefault="007C25C7" w:rsidP="007C25C7">
            <w:r w:rsidRPr="00B5454C">
              <w:t>37</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7</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38</w:t>
            </w:r>
          </w:p>
        </w:tc>
        <w:tc>
          <w:tcPr>
            <w:tcW w:w="0" w:type="auto"/>
            <w:noWrap/>
            <w:hideMark/>
          </w:tcPr>
          <w:p w:rsidR="007C25C7" w:rsidRPr="00907108" w:rsidRDefault="007C25C7" w:rsidP="007C25C7">
            <w:r w:rsidRPr="00907108">
              <w:t>38</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12</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7</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86</w:t>
            </w:r>
          </w:p>
        </w:tc>
        <w:tc>
          <w:tcPr>
            <w:tcW w:w="0" w:type="auto"/>
          </w:tcPr>
          <w:p w:rsidR="007C25C7" w:rsidRPr="00B5454C" w:rsidRDefault="007C25C7" w:rsidP="007C25C7">
            <w:r w:rsidRPr="00B5454C">
              <w:t>38</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12</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7</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39</w:t>
            </w:r>
          </w:p>
        </w:tc>
        <w:tc>
          <w:tcPr>
            <w:tcW w:w="0" w:type="auto"/>
            <w:noWrap/>
            <w:hideMark/>
          </w:tcPr>
          <w:p w:rsidR="007C25C7" w:rsidRPr="00907108" w:rsidRDefault="007C25C7" w:rsidP="007C25C7">
            <w:r w:rsidRPr="00907108">
              <w:t>39</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14</w:t>
            </w:r>
          </w:p>
        </w:tc>
        <w:tc>
          <w:tcPr>
            <w:tcW w:w="0" w:type="auto"/>
            <w:noWrap/>
            <w:hideMark/>
          </w:tcPr>
          <w:p w:rsidR="007C25C7" w:rsidRPr="00907108" w:rsidRDefault="007C25C7" w:rsidP="007C25C7">
            <w:r w:rsidRPr="00907108">
              <w:t>10</w:t>
            </w:r>
          </w:p>
        </w:tc>
        <w:tc>
          <w:tcPr>
            <w:tcW w:w="0" w:type="auto"/>
            <w:noWrap/>
            <w:hideMark/>
          </w:tcPr>
          <w:p w:rsidR="007C25C7" w:rsidRPr="00907108" w:rsidRDefault="007C25C7" w:rsidP="007C25C7">
            <w:r w:rsidRPr="00907108">
              <w:t>0</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87</w:t>
            </w:r>
          </w:p>
        </w:tc>
        <w:tc>
          <w:tcPr>
            <w:tcW w:w="0" w:type="auto"/>
          </w:tcPr>
          <w:p w:rsidR="007C25C7" w:rsidRPr="00B5454C" w:rsidRDefault="007C25C7" w:rsidP="007C25C7">
            <w:r w:rsidRPr="00B5454C">
              <w:t>39</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14</w:t>
            </w:r>
          </w:p>
        </w:tc>
        <w:tc>
          <w:tcPr>
            <w:tcW w:w="0" w:type="auto"/>
          </w:tcPr>
          <w:p w:rsidR="007C25C7" w:rsidRPr="00B5454C" w:rsidRDefault="007C25C7" w:rsidP="007C25C7">
            <w:r w:rsidRPr="00B5454C">
              <w:t>10</w:t>
            </w:r>
          </w:p>
        </w:tc>
        <w:tc>
          <w:tcPr>
            <w:tcW w:w="0" w:type="auto"/>
          </w:tcPr>
          <w:p w:rsidR="007C25C7" w:rsidRPr="00B5454C" w:rsidRDefault="007C25C7" w:rsidP="007C25C7">
            <w:r w:rsidRPr="00B5454C">
              <w:t>0</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40</w:t>
            </w:r>
          </w:p>
        </w:tc>
        <w:tc>
          <w:tcPr>
            <w:tcW w:w="0" w:type="auto"/>
            <w:noWrap/>
            <w:hideMark/>
          </w:tcPr>
          <w:p w:rsidR="007C25C7" w:rsidRPr="00907108" w:rsidRDefault="007C25C7" w:rsidP="007C25C7">
            <w:r w:rsidRPr="00907108">
              <w:t>40</w:t>
            </w:r>
          </w:p>
        </w:tc>
        <w:tc>
          <w:tcPr>
            <w:tcW w:w="0" w:type="auto"/>
            <w:noWrap/>
            <w:hideMark/>
          </w:tcPr>
          <w:p w:rsidR="007C25C7" w:rsidRPr="00907108" w:rsidRDefault="007C25C7" w:rsidP="007C25C7">
            <w:r w:rsidRPr="00907108">
              <w:t>12</w:t>
            </w:r>
          </w:p>
        </w:tc>
        <w:tc>
          <w:tcPr>
            <w:tcW w:w="0" w:type="auto"/>
            <w:noWrap/>
            <w:hideMark/>
          </w:tcPr>
          <w:p w:rsidR="007C25C7" w:rsidRPr="00907108" w:rsidRDefault="007C25C7" w:rsidP="007C25C7">
            <w:r w:rsidRPr="00907108">
              <w:t>0</w:t>
            </w:r>
          </w:p>
        </w:tc>
        <w:tc>
          <w:tcPr>
            <w:tcW w:w="0" w:type="auto"/>
            <w:noWrap/>
            <w:hideMark/>
          </w:tcPr>
          <w:p w:rsidR="007C25C7" w:rsidRPr="00907108" w:rsidRDefault="007C25C7" w:rsidP="007C25C7">
            <w:r w:rsidRPr="00907108">
              <w:t>25</w:t>
            </w:r>
          </w:p>
        </w:tc>
        <w:tc>
          <w:tcPr>
            <w:tcW w:w="0" w:type="auto"/>
            <w:noWrap/>
            <w:hideMark/>
          </w:tcPr>
          <w:p w:rsidR="007C25C7" w:rsidRPr="00907108" w:rsidRDefault="007C25C7" w:rsidP="007C25C7">
            <w:r w:rsidRPr="00907108">
              <w:t>26</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88</w:t>
            </w:r>
          </w:p>
        </w:tc>
        <w:tc>
          <w:tcPr>
            <w:tcW w:w="0" w:type="auto"/>
          </w:tcPr>
          <w:p w:rsidR="007C25C7" w:rsidRPr="00B5454C" w:rsidRDefault="007C25C7" w:rsidP="007C25C7">
            <w:r w:rsidRPr="00B5454C">
              <w:t>40</w:t>
            </w:r>
          </w:p>
        </w:tc>
        <w:tc>
          <w:tcPr>
            <w:tcW w:w="0" w:type="auto"/>
          </w:tcPr>
          <w:p w:rsidR="007C25C7" w:rsidRPr="00B5454C" w:rsidRDefault="007C25C7" w:rsidP="007C25C7">
            <w:r w:rsidRPr="00B5454C">
              <w:t>12</w:t>
            </w:r>
          </w:p>
        </w:tc>
        <w:tc>
          <w:tcPr>
            <w:tcW w:w="0" w:type="auto"/>
          </w:tcPr>
          <w:p w:rsidR="007C25C7" w:rsidRPr="00B5454C" w:rsidRDefault="007C25C7" w:rsidP="007C25C7">
            <w:r w:rsidRPr="00B5454C">
              <w:t>0</w:t>
            </w:r>
          </w:p>
        </w:tc>
        <w:tc>
          <w:tcPr>
            <w:tcW w:w="0" w:type="auto"/>
          </w:tcPr>
          <w:p w:rsidR="007C25C7" w:rsidRPr="00B5454C" w:rsidRDefault="007C25C7" w:rsidP="007C25C7">
            <w:r w:rsidRPr="00B5454C">
              <w:t>25</w:t>
            </w:r>
          </w:p>
        </w:tc>
        <w:tc>
          <w:tcPr>
            <w:tcW w:w="0" w:type="auto"/>
          </w:tcPr>
          <w:p w:rsidR="007C25C7" w:rsidRPr="00B5454C" w:rsidRDefault="007C25C7" w:rsidP="007C25C7">
            <w:r w:rsidRPr="00B5454C">
              <w:t>26</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41</w:t>
            </w:r>
          </w:p>
        </w:tc>
        <w:tc>
          <w:tcPr>
            <w:tcW w:w="0" w:type="auto"/>
            <w:noWrap/>
            <w:hideMark/>
          </w:tcPr>
          <w:p w:rsidR="007C25C7" w:rsidRPr="00907108" w:rsidRDefault="007C25C7" w:rsidP="007C25C7">
            <w:r w:rsidRPr="00907108">
              <w:t>41</w:t>
            </w:r>
          </w:p>
        </w:tc>
        <w:tc>
          <w:tcPr>
            <w:tcW w:w="0" w:type="auto"/>
            <w:noWrap/>
            <w:hideMark/>
          </w:tcPr>
          <w:p w:rsidR="007C25C7" w:rsidRPr="00907108" w:rsidRDefault="007C25C7" w:rsidP="007C25C7">
            <w:r w:rsidRPr="00907108">
              <w:t>12</w:t>
            </w:r>
          </w:p>
        </w:tc>
        <w:tc>
          <w:tcPr>
            <w:tcW w:w="0" w:type="auto"/>
            <w:noWrap/>
            <w:hideMark/>
          </w:tcPr>
          <w:p w:rsidR="007C25C7" w:rsidRPr="00907108" w:rsidRDefault="007C25C7" w:rsidP="007C25C7">
            <w:r w:rsidRPr="00907108">
              <w:t>4</w:t>
            </w:r>
          </w:p>
        </w:tc>
        <w:tc>
          <w:tcPr>
            <w:tcW w:w="0" w:type="auto"/>
            <w:noWrap/>
            <w:hideMark/>
          </w:tcPr>
          <w:p w:rsidR="007C25C7" w:rsidRPr="00907108" w:rsidRDefault="007C25C7" w:rsidP="007C25C7">
            <w:r w:rsidRPr="00907108">
              <w:t>25</w:t>
            </w:r>
          </w:p>
        </w:tc>
        <w:tc>
          <w:tcPr>
            <w:tcW w:w="0" w:type="auto"/>
            <w:noWrap/>
            <w:hideMark/>
          </w:tcPr>
          <w:p w:rsidR="007C25C7" w:rsidRPr="00907108" w:rsidRDefault="007C25C7" w:rsidP="007C25C7">
            <w:r w:rsidRPr="00907108">
              <w:t>8</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89</w:t>
            </w:r>
          </w:p>
        </w:tc>
        <w:tc>
          <w:tcPr>
            <w:tcW w:w="0" w:type="auto"/>
          </w:tcPr>
          <w:p w:rsidR="007C25C7" w:rsidRPr="00B5454C" w:rsidRDefault="007C25C7" w:rsidP="007C25C7">
            <w:r w:rsidRPr="00B5454C">
              <w:t>41</w:t>
            </w:r>
          </w:p>
        </w:tc>
        <w:tc>
          <w:tcPr>
            <w:tcW w:w="0" w:type="auto"/>
          </w:tcPr>
          <w:p w:rsidR="007C25C7" w:rsidRPr="00B5454C" w:rsidRDefault="007C25C7" w:rsidP="007C25C7">
            <w:r w:rsidRPr="00B5454C">
              <w:t>12</w:t>
            </w:r>
          </w:p>
        </w:tc>
        <w:tc>
          <w:tcPr>
            <w:tcW w:w="0" w:type="auto"/>
          </w:tcPr>
          <w:p w:rsidR="007C25C7" w:rsidRPr="00B5454C" w:rsidRDefault="007C25C7" w:rsidP="007C25C7">
            <w:r w:rsidRPr="00B5454C">
              <w:t>4</w:t>
            </w:r>
          </w:p>
        </w:tc>
        <w:tc>
          <w:tcPr>
            <w:tcW w:w="0" w:type="auto"/>
          </w:tcPr>
          <w:p w:rsidR="007C25C7" w:rsidRPr="00B5454C" w:rsidRDefault="007C25C7" w:rsidP="007C25C7">
            <w:r w:rsidRPr="00B5454C">
              <w:t>25</w:t>
            </w:r>
          </w:p>
        </w:tc>
        <w:tc>
          <w:tcPr>
            <w:tcW w:w="0" w:type="auto"/>
          </w:tcPr>
          <w:p w:rsidR="007C25C7" w:rsidRPr="00B5454C" w:rsidRDefault="007C25C7" w:rsidP="007C25C7">
            <w:r w:rsidRPr="00B5454C">
              <w:t>8</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42</w:t>
            </w:r>
          </w:p>
        </w:tc>
        <w:tc>
          <w:tcPr>
            <w:tcW w:w="0" w:type="auto"/>
            <w:noWrap/>
            <w:hideMark/>
          </w:tcPr>
          <w:p w:rsidR="007C25C7" w:rsidRPr="00907108" w:rsidRDefault="007C25C7" w:rsidP="007C25C7">
            <w:r w:rsidRPr="00907108">
              <w:t>42</w:t>
            </w:r>
          </w:p>
        </w:tc>
        <w:tc>
          <w:tcPr>
            <w:tcW w:w="0" w:type="auto"/>
            <w:noWrap/>
            <w:hideMark/>
          </w:tcPr>
          <w:p w:rsidR="007C25C7" w:rsidRPr="00907108" w:rsidRDefault="007C25C7" w:rsidP="007C25C7">
            <w:r w:rsidRPr="00907108">
              <w:t>12</w:t>
            </w:r>
          </w:p>
        </w:tc>
        <w:tc>
          <w:tcPr>
            <w:tcW w:w="0" w:type="auto"/>
            <w:noWrap/>
            <w:hideMark/>
          </w:tcPr>
          <w:p w:rsidR="007C25C7" w:rsidRPr="00907108" w:rsidRDefault="007C25C7" w:rsidP="007C25C7">
            <w:r w:rsidRPr="00907108">
              <w:t>8</w:t>
            </w:r>
          </w:p>
        </w:tc>
        <w:tc>
          <w:tcPr>
            <w:tcW w:w="0" w:type="auto"/>
            <w:noWrap/>
            <w:hideMark/>
          </w:tcPr>
          <w:p w:rsidR="007C25C7" w:rsidRPr="00907108" w:rsidRDefault="007C25C7" w:rsidP="007C25C7">
            <w:r w:rsidRPr="00907108">
              <w:t>25</w:t>
            </w:r>
          </w:p>
        </w:tc>
        <w:tc>
          <w:tcPr>
            <w:tcW w:w="0" w:type="auto"/>
            <w:noWrap/>
            <w:hideMark/>
          </w:tcPr>
          <w:p w:rsidR="007C25C7" w:rsidRPr="00907108" w:rsidRDefault="007C25C7" w:rsidP="007C25C7">
            <w:r w:rsidRPr="00907108">
              <w:t>8</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90</w:t>
            </w:r>
          </w:p>
        </w:tc>
        <w:tc>
          <w:tcPr>
            <w:tcW w:w="0" w:type="auto"/>
          </w:tcPr>
          <w:p w:rsidR="007C25C7" w:rsidRPr="00B5454C" w:rsidRDefault="007C25C7" w:rsidP="007C25C7">
            <w:r w:rsidRPr="00B5454C">
              <w:t>42</w:t>
            </w:r>
          </w:p>
        </w:tc>
        <w:tc>
          <w:tcPr>
            <w:tcW w:w="0" w:type="auto"/>
          </w:tcPr>
          <w:p w:rsidR="007C25C7" w:rsidRPr="00B5454C" w:rsidRDefault="007C25C7" w:rsidP="007C25C7">
            <w:r w:rsidRPr="00B5454C">
              <w:t>12</w:t>
            </w:r>
          </w:p>
        </w:tc>
        <w:tc>
          <w:tcPr>
            <w:tcW w:w="0" w:type="auto"/>
          </w:tcPr>
          <w:p w:rsidR="007C25C7" w:rsidRPr="00B5454C" w:rsidRDefault="007C25C7" w:rsidP="007C25C7">
            <w:r w:rsidRPr="00B5454C">
              <w:t>8</w:t>
            </w:r>
          </w:p>
        </w:tc>
        <w:tc>
          <w:tcPr>
            <w:tcW w:w="0" w:type="auto"/>
          </w:tcPr>
          <w:p w:rsidR="007C25C7" w:rsidRPr="00B5454C" w:rsidRDefault="007C25C7" w:rsidP="007C25C7">
            <w:r w:rsidRPr="00B5454C">
              <w:t>25</w:t>
            </w:r>
          </w:p>
        </w:tc>
        <w:tc>
          <w:tcPr>
            <w:tcW w:w="0" w:type="auto"/>
          </w:tcPr>
          <w:p w:rsidR="007C25C7" w:rsidRPr="00B5454C" w:rsidRDefault="007C25C7" w:rsidP="007C25C7">
            <w:r w:rsidRPr="00B5454C">
              <w:t>8</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43</w:t>
            </w:r>
          </w:p>
        </w:tc>
        <w:tc>
          <w:tcPr>
            <w:tcW w:w="0" w:type="auto"/>
            <w:noWrap/>
            <w:hideMark/>
          </w:tcPr>
          <w:p w:rsidR="007C25C7" w:rsidRPr="00907108" w:rsidRDefault="007C25C7" w:rsidP="007C25C7">
            <w:r w:rsidRPr="00907108">
              <w:t>43</w:t>
            </w:r>
          </w:p>
        </w:tc>
        <w:tc>
          <w:tcPr>
            <w:tcW w:w="0" w:type="auto"/>
            <w:noWrap/>
            <w:hideMark/>
          </w:tcPr>
          <w:p w:rsidR="007C25C7" w:rsidRPr="00907108" w:rsidRDefault="007C25C7" w:rsidP="007C25C7">
            <w:r w:rsidRPr="00907108">
              <w:t>12</w:t>
            </w:r>
          </w:p>
        </w:tc>
        <w:tc>
          <w:tcPr>
            <w:tcW w:w="0" w:type="auto"/>
            <w:noWrap/>
            <w:hideMark/>
          </w:tcPr>
          <w:p w:rsidR="007C25C7" w:rsidRPr="00907108" w:rsidRDefault="007C25C7" w:rsidP="007C25C7">
            <w:r w:rsidRPr="00907108">
              <w:t>12</w:t>
            </w:r>
          </w:p>
        </w:tc>
        <w:tc>
          <w:tcPr>
            <w:tcW w:w="0" w:type="auto"/>
            <w:noWrap/>
            <w:hideMark/>
          </w:tcPr>
          <w:p w:rsidR="007C25C7" w:rsidRPr="00907108" w:rsidRDefault="007C25C7" w:rsidP="007C25C7">
            <w:r w:rsidRPr="00907108">
              <w:t>25</w:t>
            </w:r>
          </w:p>
        </w:tc>
        <w:tc>
          <w:tcPr>
            <w:tcW w:w="0" w:type="auto"/>
            <w:noWrap/>
            <w:hideMark/>
          </w:tcPr>
          <w:p w:rsidR="007C25C7" w:rsidRPr="00907108" w:rsidRDefault="007C25C7" w:rsidP="007C25C7">
            <w:r w:rsidRPr="00907108">
              <w:t>0</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91</w:t>
            </w:r>
          </w:p>
        </w:tc>
        <w:tc>
          <w:tcPr>
            <w:tcW w:w="0" w:type="auto"/>
          </w:tcPr>
          <w:p w:rsidR="007C25C7" w:rsidRPr="00B5454C" w:rsidRDefault="007C25C7" w:rsidP="007C25C7">
            <w:r w:rsidRPr="00B5454C">
              <w:t>43</w:t>
            </w:r>
          </w:p>
        </w:tc>
        <w:tc>
          <w:tcPr>
            <w:tcW w:w="0" w:type="auto"/>
          </w:tcPr>
          <w:p w:rsidR="007C25C7" w:rsidRPr="00B5454C" w:rsidRDefault="007C25C7" w:rsidP="007C25C7">
            <w:r w:rsidRPr="00B5454C">
              <w:t>12</w:t>
            </w:r>
          </w:p>
        </w:tc>
        <w:tc>
          <w:tcPr>
            <w:tcW w:w="0" w:type="auto"/>
          </w:tcPr>
          <w:p w:rsidR="007C25C7" w:rsidRPr="00B5454C" w:rsidRDefault="007C25C7" w:rsidP="007C25C7">
            <w:r w:rsidRPr="00B5454C">
              <w:t>12</w:t>
            </w:r>
          </w:p>
        </w:tc>
        <w:tc>
          <w:tcPr>
            <w:tcW w:w="0" w:type="auto"/>
          </w:tcPr>
          <w:p w:rsidR="007C25C7" w:rsidRPr="00B5454C" w:rsidRDefault="007C25C7" w:rsidP="007C25C7">
            <w:r w:rsidRPr="00B5454C">
              <w:t>25</w:t>
            </w:r>
          </w:p>
        </w:tc>
        <w:tc>
          <w:tcPr>
            <w:tcW w:w="0" w:type="auto"/>
          </w:tcPr>
          <w:p w:rsidR="007C25C7" w:rsidRPr="00B5454C" w:rsidRDefault="007C25C7" w:rsidP="007C25C7">
            <w:r w:rsidRPr="00B5454C">
              <w:t>0</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44</w:t>
            </w:r>
          </w:p>
        </w:tc>
        <w:tc>
          <w:tcPr>
            <w:tcW w:w="0" w:type="auto"/>
            <w:noWrap/>
            <w:hideMark/>
          </w:tcPr>
          <w:p w:rsidR="007C25C7" w:rsidRPr="00907108" w:rsidRDefault="007C25C7" w:rsidP="007C25C7">
            <w:r w:rsidRPr="00907108">
              <w:t>44</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0</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21</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92</w:t>
            </w:r>
          </w:p>
        </w:tc>
        <w:tc>
          <w:tcPr>
            <w:tcW w:w="0" w:type="auto"/>
          </w:tcPr>
          <w:p w:rsidR="007C25C7" w:rsidRPr="00B5454C" w:rsidRDefault="007C25C7" w:rsidP="007C25C7">
            <w:r w:rsidRPr="00B5454C">
              <w:t>44</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0</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21</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45</w:t>
            </w:r>
          </w:p>
        </w:tc>
        <w:tc>
          <w:tcPr>
            <w:tcW w:w="0" w:type="auto"/>
            <w:noWrap/>
            <w:hideMark/>
          </w:tcPr>
          <w:p w:rsidR="007C25C7" w:rsidRPr="00907108" w:rsidRDefault="007C25C7" w:rsidP="007C25C7">
            <w:r w:rsidRPr="00907108">
              <w:t>45</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3</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3</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93</w:t>
            </w:r>
          </w:p>
        </w:tc>
        <w:tc>
          <w:tcPr>
            <w:tcW w:w="0" w:type="auto"/>
          </w:tcPr>
          <w:p w:rsidR="007C25C7" w:rsidRPr="00B5454C" w:rsidRDefault="007C25C7" w:rsidP="007C25C7">
            <w:r w:rsidRPr="00B5454C">
              <w:t>45</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3</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3</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46</w:t>
            </w:r>
          </w:p>
        </w:tc>
        <w:tc>
          <w:tcPr>
            <w:tcW w:w="0" w:type="auto"/>
            <w:noWrap/>
            <w:hideMark/>
          </w:tcPr>
          <w:p w:rsidR="007C25C7" w:rsidRPr="00907108" w:rsidRDefault="007C25C7" w:rsidP="007C25C7">
            <w:r w:rsidRPr="00907108">
              <w:t>46</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7</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2</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94</w:t>
            </w:r>
          </w:p>
        </w:tc>
        <w:tc>
          <w:tcPr>
            <w:tcW w:w="0" w:type="auto"/>
          </w:tcPr>
          <w:p w:rsidR="007C25C7" w:rsidRPr="00B5454C" w:rsidRDefault="007C25C7" w:rsidP="007C25C7">
            <w:r w:rsidRPr="00B5454C">
              <w:t>46</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7</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2</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lastRenderedPageBreak/>
              <w:t>47</w:t>
            </w:r>
          </w:p>
        </w:tc>
        <w:tc>
          <w:tcPr>
            <w:tcW w:w="0" w:type="auto"/>
            <w:noWrap/>
            <w:hideMark/>
          </w:tcPr>
          <w:p w:rsidR="007C25C7" w:rsidRPr="00907108" w:rsidRDefault="007C25C7" w:rsidP="007C25C7">
            <w:r w:rsidRPr="00907108">
              <w:t>47</w:t>
            </w:r>
          </w:p>
        </w:tc>
        <w:tc>
          <w:tcPr>
            <w:tcW w:w="0" w:type="auto"/>
            <w:noWrap/>
            <w:hideMark/>
          </w:tcPr>
          <w:p w:rsidR="007C25C7" w:rsidRPr="00907108" w:rsidRDefault="007C25C7" w:rsidP="007C25C7">
            <w:r w:rsidRPr="00907108">
              <w:t>15</w:t>
            </w:r>
          </w:p>
        </w:tc>
        <w:tc>
          <w:tcPr>
            <w:tcW w:w="0" w:type="auto"/>
            <w:noWrap/>
            <w:hideMark/>
          </w:tcPr>
          <w:p w:rsidR="007C25C7" w:rsidRPr="00907108" w:rsidRDefault="007C25C7" w:rsidP="007C25C7">
            <w:r w:rsidRPr="00907108">
              <w:t>9</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0</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10</w:t>
            </w:r>
          </w:p>
        </w:tc>
        <w:tc>
          <w:tcPr>
            <w:tcW w:w="0" w:type="auto"/>
            <w:noWrap/>
            <w:vAlign w:val="center"/>
            <w:hideMark/>
          </w:tcPr>
          <w:p w:rsidR="007C25C7" w:rsidRPr="00614048"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95</w:t>
            </w:r>
          </w:p>
        </w:tc>
        <w:tc>
          <w:tcPr>
            <w:tcW w:w="0" w:type="auto"/>
          </w:tcPr>
          <w:p w:rsidR="007C25C7" w:rsidRPr="00B5454C" w:rsidRDefault="007C25C7" w:rsidP="007C25C7">
            <w:r w:rsidRPr="00B5454C">
              <w:t>47</w:t>
            </w:r>
          </w:p>
        </w:tc>
        <w:tc>
          <w:tcPr>
            <w:tcW w:w="0" w:type="auto"/>
          </w:tcPr>
          <w:p w:rsidR="007C25C7" w:rsidRPr="00B5454C" w:rsidRDefault="007C25C7" w:rsidP="007C25C7">
            <w:r w:rsidRPr="00B5454C">
              <w:t>15</w:t>
            </w:r>
          </w:p>
        </w:tc>
        <w:tc>
          <w:tcPr>
            <w:tcW w:w="0" w:type="auto"/>
          </w:tcPr>
          <w:p w:rsidR="007C25C7" w:rsidRPr="00B5454C" w:rsidRDefault="007C25C7" w:rsidP="007C25C7">
            <w:r w:rsidRPr="00B5454C">
              <w:t>9</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0</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r w:rsidR="007C25C7" w:rsidRPr="003D3971" w:rsidTr="004622F3">
        <w:trPr>
          <w:trHeight w:val="285"/>
          <w:jc w:val="center"/>
        </w:trPr>
        <w:tc>
          <w:tcPr>
            <w:tcW w:w="0" w:type="auto"/>
            <w:shd w:val="clear" w:color="auto" w:fill="92D050"/>
            <w:noWrap/>
            <w:vAlign w:val="center"/>
            <w:hideMark/>
          </w:tcPr>
          <w:p w:rsidR="007C25C7" w:rsidRPr="003D3971" w:rsidRDefault="007C25C7" w:rsidP="007C25C7">
            <w:pPr>
              <w:rPr>
                <w:rFonts w:eastAsiaTheme="minorEastAsia"/>
                <w:lang w:eastAsia="zh-CN"/>
              </w:rPr>
            </w:pPr>
            <w:r w:rsidRPr="003D3971">
              <w:rPr>
                <w:rFonts w:eastAsiaTheme="minorEastAsia" w:hint="eastAsia"/>
                <w:lang w:eastAsia="zh-CN"/>
              </w:rPr>
              <w:t>48</w:t>
            </w:r>
          </w:p>
        </w:tc>
        <w:tc>
          <w:tcPr>
            <w:tcW w:w="0" w:type="auto"/>
            <w:noWrap/>
            <w:hideMark/>
          </w:tcPr>
          <w:p w:rsidR="007C25C7" w:rsidRPr="00907108" w:rsidRDefault="007C25C7" w:rsidP="007C25C7">
            <w:r w:rsidRPr="00907108">
              <w:t>48</w:t>
            </w:r>
          </w:p>
        </w:tc>
        <w:tc>
          <w:tcPr>
            <w:tcW w:w="0" w:type="auto"/>
            <w:noWrap/>
            <w:hideMark/>
          </w:tcPr>
          <w:p w:rsidR="007C25C7" w:rsidRPr="00907108" w:rsidRDefault="007C25C7" w:rsidP="007C25C7">
            <w:r w:rsidRPr="00907108">
              <w:t>24</w:t>
            </w:r>
          </w:p>
        </w:tc>
        <w:tc>
          <w:tcPr>
            <w:tcW w:w="0" w:type="auto"/>
            <w:noWrap/>
            <w:hideMark/>
          </w:tcPr>
          <w:p w:rsidR="007C25C7" w:rsidRPr="00907108" w:rsidRDefault="007C25C7" w:rsidP="007C25C7">
            <w:r w:rsidRPr="00907108">
              <w:t>0</w:t>
            </w:r>
          </w:p>
        </w:tc>
        <w:tc>
          <w:tcPr>
            <w:tcW w:w="0" w:type="auto"/>
            <w:noWrap/>
            <w:hideMark/>
          </w:tcPr>
          <w:p w:rsidR="007C25C7" w:rsidRPr="00907108" w:rsidRDefault="007C25C7" w:rsidP="007C25C7">
            <w:r w:rsidRPr="00907108">
              <w:t>50</w:t>
            </w:r>
          </w:p>
        </w:tc>
        <w:tc>
          <w:tcPr>
            <w:tcW w:w="0" w:type="auto"/>
            <w:noWrap/>
            <w:hideMark/>
          </w:tcPr>
          <w:p w:rsidR="007C25C7" w:rsidRPr="00907108" w:rsidRDefault="007C25C7" w:rsidP="007C25C7">
            <w:r w:rsidRPr="00907108">
              <w:t>0</w:t>
            </w:r>
          </w:p>
        </w:tc>
        <w:tc>
          <w:tcPr>
            <w:tcW w:w="0" w:type="auto"/>
            <w:noWrap/>
            <w:hideMark/>
          </w:tcPr>
          <w:p w:rsidR="007C25C7" w:rsidRPr="00907108" w:rsidRDefault="007C25C7" w:rsidP="007C25C7">
            <w:r w:rsidRPr="00907108">
              <w:t>30</w:t>
            </w:r>
          </w:p>
        </w:tc>
        <w:tc>
          <w:tcPr>
            <w:tcW w:w="0" w:type="auto"/>
            <w:noWrap/>
            <w:hideMark/>
          </w:tcPr>
          <w:p w:rsidR="007C25C7" w:rsidRPr="00907108" w:rsidRDefault="007C25C7" w:rsidP="007C25C7">
            <w:r w:rsidRPr="00907108">
              <w:t>10</w:t>
            </w:r>
          </w:p>
        </w:tc>
        <w:tc>
          <w:tcPr>
            <w:tcW w:w="0" w:type="auto"/>
            <w:noWrap/>
            <w:vAlign w:val="center"/>
            <w:hideMark/>
          </w:tcPr>
          <w:p w:rsidR="007C25C7" w:rsidRDefault="007C25C7" w:rsidP="007C25C7">
            <w:r w:rsidRPr="00614048">
              <w:t>30</w:t>
            </w:r>
          </w:p>
        </w:tc>
        <w:tc>
          <w:tcPr>
            <w:tcW w:w="0" w:type="auto"/>
            <w:shd w:val="clear" w:color="auto" w:fill="92D050"/>
            <w:vAlign w:val="center"/>
          </w:tcPr>
          <w:p w:rsidR="007C25C7" w:rsidRPr="00226E9C" w:rsidRDefault="007C25C7" w:rsidP="007C25C7">
            <w:pPr>
              <w:rPr>
                <w:rFonts w:eastAsiaTheme="minorEastAsia"/>
                <w:lang w:eastAsia="zh-CN"/>
              </w:rPr>
            </w:pPr>
            <w:r w:rsidRPr="00226E9C">
              <w:rPr>
                <w:rFonts w:eastAsiaTheme="minorEastAsia" w:hint="eastAsia"/>
                <w:lang w:eastAsia="zh-CN"/>
              </w:rPr>
              <w:t>96</w:t>
            </w:r>
          </w:p>
        </w:tc>
        <w:tc>
          <w:tcPr>
            <w:tcW w:w="0" w:type="auto"/>
          </w:tcPr>
          <w:p w:rsidR="007C25C7" w:rsidRPr="00B5454C" w:rsidRDefault="007C25C7" w:rsidP="007C25C7">
            <w:r w:rsidRPr="00B5454C">
              <w:t>48</w:t>
            </w:r>
          </w:p>
        </w:tc>
        <w:tc>
          <w:tcPr>
            <w:tcW w:w="0" w:type="auto"/>
          </w:tcPr>
          <w:p w:rsidR="007C25C7" w:rsidRPr="00B5454C" w:rsidRDefault="007C25C7" w:rsidP="007C25C7">
            <w:r w:rsidRPr="00B5454C">
              <w:t>24</w:t>
            </w:r>
          </w:p>
        </w:tc>
        <w:tc>
          <w:tcPr>
            <w:tcW w:w="0" w:type="auto"/>
          </w:tcPr>
          <w:p w:rsidR="007C25C7" w:rsidRPr="00B5454C" w:rsidRDefault="007C25C7" w:rsidP="007C25C7">
            <w:r w:rsidRPr="00B5454C">
              <w:t>0</w:t>
            </w:r>
          </w:p>
        </w:tc>
        <w:tc>
          <w:tcPr>
            <w:tcW w:w="0" w:type="auto"/>
          </w:tcPr>
          <w:p w:rsidR="007C25C7" w:rsidRPr="00B5454C" w:rsidRDefault="007C25C7" w:rsidP="007C25C7">
            <w:r w:rsidRPr="00B5454C">
              <w:t>50</w:t>
            </w:r>
          </w:p>
        </w:tc>
        <w:tc>
          <w:tcPr>
            <w:tcW w:w="0" w:type="auto"/>
          </w:tcPr>
          <w:p w:rsidR="007C25C7" w:rsidRPr="00B5454C" w:rsidRDefault="007C25C7" w:rsidP="007C25C7">
            <w:r w:rsidRPr="00B5454C">
              <w:t>0</w:t>
            </w:r>
          </w:p>
        </w:tc>
        <w:tc>
          <w:tcPr>
            <w:tcW w:w="0" w:type="auto"/>
          </w:tcPr>
          <w:p w:rsidR="007C25C7" w:rsidRPr="00B5454C" w:rsidRDefault="007C25C7" w:rsidP="007C25C7">
            <w:r w:rsidRPr="00B5454C">
              <w:t>30</w:t>
            </w:r>
          </w:p>
        </w:tc>
        <w:tc>
          <w:tcPr>
            <w:tcW w:w="0" w:type="auto"/>
          </w:tcPr>
          <w:p w:rsidR="007C25C7" w:rsidRPr="00B5454C" w:rsidRDefault="007C25C7" w:rsidP="007C25C7">
            <w:r w:rsidRPr="00B5454C">
              <w:t>10</w:t>
            </w:r>
          </w:p>
        </w:tc>
        <w:tc>
          <w:tcPr>
            <w:tcW w:w="0" w:type="auto"/>
            <w:vAlign w:val="center"/>
          </w:tcPr>
          <w:p w:rsidR="007C25C7" w:rsidRPr="00226E9C" w:rsidRDefault="007C25C7" w:rsidP="007C25C7">
            <w:pPr>
              <w:rPr>
                <w:rFonts w:eastAsiaTheme="minorEastAsia"/>
                <w:lang w:eastAsia="zh-CN"/>
              </w:rPr>
            </w:pPr>
            <w:r w:rsidRPr="00226E9C">
              <w:rPr>
                <w:rFonts w:eastAsiaTheme="minorEastAsia" w:hint="eastAsia"/>
                <w:lang w:eastAsia="zh-CN"/>
              </w:rPr>
              <w:t>40</w:t>
            </w:r>
          </w:p>
        </w:tc>
      </w:tr>
    </w:tbl>
    <w:p w:rsidR="00622D53" w:rsidRDefault="00622D53" w:rsidP="00622D53">
      <w:pPr>
        <w:rPr>
          <w:rFonts w:eastAsiaTheme="minorEastAsia"/>
          <w:lang w:eastAsia="zh-CN"/>
        </w:rPr>
      </w:pPr>
    </w:p>
    <w:p w:rsidR="00622D53" w:rsidRDefault="00622D53" w:rsidP="00622D53">
      <w:pPr>
        <w:rPr>
          <w:rFonts w:eastAsiaTheme="minorEastAsia"/>
          <w:lang w:eastAsia="zh-CN"/>
        </w:rPr>
      </w:pPr>
      <w:r>
        <w:rPr>
          <w:rFonts w:eastAsiaTheme="minorEastAsia" w:hint="eastAsia"/>
          <w:lang w:eastAsia="zh-CN"/>
        </w:rPr>
        <w:t>F</w:t>
      </w:r>
      <w:r>
        <w:rPr>
          <w:rFonts w:eastAsiaTheme="minorEastAsia"/>
          <w:lang w:eastAsia="zh-CN"/>
        </w:rPr>
        <w:t>or intra-band non-contiguous CA, both PC3 and PC2 will be defined in Rel-19 timeline. Below we would like to discuss them separately.</w:t>
      </w:r>
    </w:p>
    <w:p w:rsidR="004622F3" w:rsidRPr="00E451DA" w:rsidRDefault="004622F3" w:rsidP="004622F3">
      <w:pPr>
        <w:pStyle w:val="2"/>
        <w:rPr>
          <w:rFonts w:eastAsiaTheme="minorEastAsia"/>
          <w:lang w:val="en-US" w:eastAsia="zh-CN"/>
        </w:rPr>
      </w:pPr>
      <w:r w:rsidRPr="00E451DA">
        <w:rPr>
          <w:rFonts w:eastAsiaTheme="minorEastAsia" w:hint="eastAsia"/>
          <w:lang w:val="en-US" w:eastAsia="zh-CN"/>
        </w:rPr>
        <w:t>2</w:t>
      </w:r>
      <w:r w:rsidRPr="00E451DA">
        <w:rPr>
          <w:rFonts w:eastAsiaTheme="minorEastAsia"/>
          <w:lang w:val="en-US" w:eastAsia="zh-CN"/>
        </w:rPr>
        <w:t>.</w:t>
      </w:r>
      <w:r>
        <w:rPr>
          <w:rFonts w:eastAsiaTheme="minorEastAsia"/>
          <w:lang w:val="en-US" w:eastAsia="zh-CN"/>
        </w:rPr>
        <w:t>2</w:t>
      </w:r>
      <w:r w:rsidRPr="00E451DA">
        <w:rPr>
          <w:rFonts w:eastAsiaTheme="minorEastAsia"/>
          <w:lang w:val="en-US" w:eastAsia="zh-CN"/>
        </w:rPr>
        <w:t xml:space="preserve"> </w:t>
      </w:r>
      <w:r>
        <w:rPr>
          <w:rFonts w:eastAsiaTheme="minorEastAsia"/>
          <w:lang w:val="en-US" w:eastAsia="zh-CN"/>
        </w:rPr>
        <w:t xml:space="preserve">PC3 intra-band non-contiguous CA </w:t>
      </w:r>
    </w:p>
    <w:p w:rsidR="00C2401D" w:rsidRDefault="004622F3" w:rsidP="00677AEF">
      <w:pPr>
        <w:rPr>
          <w:rFonts w:eastAsiaTheme="minorEastAsia"/>
          <w:lang w:val="en-US" w:eastAsia="zh-CN"/>
        </w:rPr>
      </w:pPr>
      <w:r>
        <w:rPr>
          <w:rFonts w:eastAsiaTheme="minorEastAsia" w:hint="eastAsia"/>
          <w:lang w:val="en-US" w:eastAsia="zh-CN"/>
        </w:rPr>
        <w:t>2</w:t>
      </w:r>
      <w:r>
        <w:rPr>
          <w:rFonts w:eastAsiaTheme="minorEastAsia"/>
          <w:lang w:val="en-US" w:eastAsia="zh-CN"/>
        </w:rPr>
        <w:t>PA 1LO architecture:</w:t>
      </w:r>
    </w:p>
    <w:p w:rsidR="00433490" w:rsidRPr="00433490" w:rsidRDefault="00433490" w:rsidP="00433490">
      <w:pPr>
        <w:overflowPunct/>
        <w:autoSpaceDE/>
        <w:autoSpaceDN/>
        <w:adjustRightInd/>
        <w:spacing w:after="0"/>
        <w:jc w:val="center"/>
        <w:textAlignment w:val="auto"/>
        <w:rPr>
          <w:rFonts w:ascii="等线" w:eastAsia="等线" w:hAnsi="等线" w:cs="宋体"/>
          <w:color w:val="000000"/>
          <w:sz w:val="22"/>
          <w:szCs w:val="22"/>
          <w:lang w:val="en-US" w:eastAsia="zh-CN"/>
        </w:rPr>
      </w:pPr>
      <w:r>
        <w:rPr>
          <w:noProof/>
        </w:rPr>
        <w:drawing>
          <wp:inline distT="0" distB="0" distL="0" distR="0" wp14:anchorId="3699742D" wp14:editId="0BB1F3D7">
            <wp:extent cx="4878705" cy="3409950"/>
            <wp:effectExtent l="0" t="0" r="17145" b="0"/>
            <wp:docPr id="5" name="图表 5">
              <a:extLst xmlns:a="http://schemas.openxmlformats.org/drawingml/2006/main">
                <a:ext uri="{FF2B5EF4-FFF2-40B4-BE49-F238E27FC236}">
                  <a16:creationId xmlns:a16="http://schemas.microsoft.com/office/drawing/2014/main" id="{AE22C248-A4DF-4B33-93D4-B54BB846FC8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82C66" w:rsidRDefault="00982C66" w:rsidP="00982C66">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1 PC3 2PA 1LO architecture</w:t>
      </w:r>
    </w:p>
    <w:p w:rsidR="00FD2DBF" w:rsidRDefault="002F38E0" w:rsidP="002F38E0">
      <w:pPr>
        <w:rPr>
          <w:rFonts w:eastAsiaTheme="minorEastAsia"/>
          <w:lang w:val="en-US" w:eastAsia="zh-CN"/>
        </w:rPr>
      </w:pPr>
      <w:r>
        <w:rPr>
          <w:rFonts w:eastAsiaTheme="minorEastAsia" w:hint="eastAsia"/>
          <w:lang w:val="en-US" w:eastAsia="zh-CN"/>
        </w:rPr>
        <w:t>W</w:t>
      </w:r>
      <w:r>
        <w:rPr>
          <w:rFonts w:eastAsiaTheme="minorEastAsia"/>
          <w:lang w:val="en-US" w:eastAsia="zh-CN"/>
        </w:rPr>
        <w:t>e have found that in case 7, the LO has fall inside the GAP ACLR region and also the allocated RBs are quite near the GAP ACLR region. In such case, e</w:t>
      </w:r>
      <w:r w:rsidR="00047838">
        <w:rPr>
          <w:rFonts w:eastAsiaTheme="minorEastAsia"/>
          <w:lang w:val="en-US" w:eastAsia="zh-CN"/>
        </w:rPr>
        <w:t xml:space="preserve">ven with small LCRB length, still the MPR are quite large. For -13dBm/MHz, the MPR range from 5 to 10dB and for -30dBm/MHz range, the MPR range from </w:t>
      </w:r>
      <w:r w:rsidR="00FD2DBF">
        <w:rPr>
          <w:rFonts w:eastAsiaTheme="minorEastAsia"/>
          <w:lang w:val="en-US" w:eastAsia="zh-CN"/>
        </w:rPr>
        <w:t xml:space="preserve">7 to 10dB. </w:t>
      </w:r>
    </w:p>
    <w:p w:rsidR="00982C66" w:rsidRPr="00FD2DBF" w:rsidRDefault="00FD2DBF" w:rsidP="002F38E0">
      <w:pPr>
        <w:rPr>
          <w:rFonts w:eastAsiaTheme="minorEastAsia"/>
          <w:b/>
          <w:lang w:val="en-US" w:eastAsia="zh-CN"/>
        </w:rPr>
      </w:pPr>
      <w:r w:rsidRPr="00FD2DBF">
        <w:rPr>
          <w:rFonts w:eastAsiaTheme="minorEastAsia"/>
          <w:b/>
          <w:lang w:val="en-US" w:eastAsia="zh-CN"/>
        </w:rPr>
        <w:t>Observation 1: The MPR needed is large in case the LO has fall inside the GAP ACLR region and also the allocated RBs are quite near the GAP ACLR region.</w:t>
      </w:r>
    </w:p>
    <w:p w:rsidR="00FD2DBF" w:rsidRPr="00FD2DBF" w:rsidRDefault="00FD2DBF" w:rsidP="002F38E0">
      <w:pPr>
        <w:rPr>
          <w:rFonts w:eastAsiaTheme="minorEastAsia"/>
          <w:b/>
          <w:lang w:val="en-US" w:eastAsia="zh-CN"/>
        </w:rPr>
      </w:pPr>
      <w:r w:rsidRPr="00FD2DBF">
        <w:rPr>
          <w:rFonts w:eastAsiaTheme="minorEastAsia" w:hint="eastAsia"/>
          <w:b/>
          <w:lang w:val="en-US" w:eastAsia="zh-CN"/>
        </w:rPr>
        <w:t>O</w:t>
      </w:r>
      <w:r w:rsidRPr="00FD2DBF">
        <w:rPr>
          <w:rFonts w:eastAsiaTheme="minorEastAsia"/>
          <w:b/>
          <w:lang w:val="en-US" w:eastAsia="zh-CN"/>
        </w:rPr>
        <w:t>bservation 2: For PC3 2PA 1LO architecture, for -13dBm/MHz, the MPR range from 5 to 10dB and for -30dBm/MHz range, the MPR range from 7 to 10dB.</w:t>
      </w:r>
    </w:p>
    <w:p w:rsidR="004622F3" w:rsidRDefault="004622F3" w:rsidP="00677AEF">
      <w:pPr>
        <w:rPr>
          <w:rFonts w:eastAsiaTheme="minorEastAsia"/>
          <w:lang w:val="en-US" w:eastAsia="zh-CN"/>
        </w:rPr>
      </w:pPr>
      <w:r>
        <w:rPr>
          <w:rFonts w:eastAsiaTheme="minorEastAsia" w:hint="eastAsia"/>
          <w:lang w:val="en-US" w:eastAsia="zh-CN"/>
        </w:rPr>
        <w:t>2</w:t>
      </w:r>
      <w:r>
        <w:rPr>
          <w:rFonts w:eastAsiaTheme="minorEastAsia"/>
          <w:lang w:val="en-US" w:eastAsia="zh-CN"/>
        </w:rPr>
        <w:t>PA 2LO architecture:</w:t>
      </w:r>
    </w:p>
    <w:p w:rsidR="00982C66" w:rsidRDefault="00433490" w:rsidP="00982C66">
      <w:pPr>
        <w:jc w:val="center"/>
        <w:rPr>
          <w:rFonts w:eastAsiaTheme="minorEastAsia"/>
          <w:lang w:val="en-US" w:eastAsia="zh-CN"/>
        </w:rPr>
      </w:pPr>
      <w:r>
        <w:rPr>
          <w:noProof/>
        </w:rPr>
        <w:lastRenderedPageBreak/>
        <w:drawing>
          <wp:inline distT="0" distB="0" distL="0" distR="0" wp14:anchorId="458656EC" wp14:editId="13EA8181">
            <wp:extent cx="4365625" cy="3213100"/>
            <wp:effectExtent l="0" t="0" r="15875" b="6350"/>
            <wp:docPr id="6" name="图表 6">
              <a:extLst xmlns:a="http://schemas.openxmlformats.org/drawingml/2006/main">
                <a:ext uri="{FF2B5EF4-FFF2-40B4-BE49-F238E27FC236}">
                  <a16:creationId xmlns:a16="http://schemas.microsoft.com/office/drawing/2014/main" id="{3DB59964-AAC2-46B5-9AC2-842C0805E04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9236E" w:rsidRDefault="00E9236E" w:rsidP="00E9236E">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2 PC3 2PA 2LO architecture</w:t>
      </w:r>
    </w:p>
    <w:p w:rsidR="00E9236E" w:rsidRDefault="00B13EA5" w:rsidP="00B13EA5">
      <w:pPr>
        <w:rPr>
          <w:rFonts w:eastAsiaTheme="minorEastAsia"/>
          <w:lang w:val="en-US" w:eastAsia="zh-CN"/>
        </w:rPr>
      </w:pPr>
      <w:r>
        <w:rPr>
          <w:rFonts w:eastAsiaTheme="minorEastAsia" w:hint="eastAsia"/>
          <w:lang w:val="en-US" w:eastAsia="zh-CN"/>
        </w:rPr>
        <w:t>I</w:t>
      </w:r>
      <w:r>
        <w:rPr>
          <w:rFonts w:eastAsiaTheme="minorEastAsia"/>
          <w:lang w:val="en-US" w:eastAsia="zh-CN"/>
        </w:rPr>
        <w:t>t is quite obvious when 2LO applies, the LO and IQ image influence are quite small and hence much better MPR for 2LO compared to 1LO can be seen from figure 2. The MPR range is from 2dB to 8dB for -13dBm/MHz and from 5 dB to 9dB for -30dBm/</w:t>
      </w:r>
      <w:proofErr w:type="spellStart"/>
      <w:r>
        <w:rPr>
          <w:rFonts w:eastAsiaTheme="minorEastAsia"/>
          <w:lang w:val="en-US" w:eastAsia="zh-CN"/>
        </w:rPr>
        <w:t>MHz.</w:t>
      </w:r>
      <w:proofErr w:type="spellEnd"/>
    </w:p>
    <w:p w:rsidR="00B13EA5" w:rsidRPr="00B13EA5" w:rsidRDefault="00B13EA5" w:rsidP="00B13EA5">
      <w:pPr>
        <w:rPr>
          <w:rFonts w:eastAsiaTheme="minorEastAsia"/>
          <w:b/>
          <w:lang w:val="en-US" w:eastAsia="zh-CN"/>
        </w:rPr>
      </w:pPr>
      <w:r w:rsidRPr="00B13EA5">
        <w:rPr>
          <w:rFonts w:eastAsiaTheme="minorEastAsia"/>
          <w:b/>
          <w:lang w:val="en-US" w:eastAsia="zh-CN"/>
        </w:rPr>
        <w:t xml:space="preserve">Observation </w:t>
      </w:r>
      <w:proofErr w:type="gramStart"/>
      <w:r w:rsidRPr="00B13EA5">
        <w:rPr>
          <w:rFonts w:eastAsiaTheme="minorEastAsia"/>
          <w:b/>
          <w:lang w:val="en-US" w:eastAsia="zh-CN"/>
        </w:rPr>
        <w:t>3:</w:t>
      </w:r>
      <w:r w:rsidR="00564C3F">
        <w:rPr>
          <w:rFonts w:eastAsiaTheme="minorEastAsia"/>
          <w:b/>
          <w:lang w:val="en-US" w:eastAsia="zh-CN"/>
        </w:rPr>
        <w:t>For</w:t>
      </w:r>
      <w:proofErr w:type="gramEnd"/>
      <w:r w:rsidR="00564C3F">
        <w:rPr>
          <w:rFonts w:eastAsiaTheme="minorEastAsia"/>
          <w:b/>
          <w:lang w:val="en-US" w:eastAsia="zh-CN"/>
        </w:rPr>
        <w:t xml:space="preserve"> the PC3 2PA 2LO architecture</w:t>
      </w:r>
      <w:r w:rsidRPr="00B13EA5">
        <w:rPr>
          <w:rFonts w:eastAsiaTheme="minorEastAsia"/>
          <w:b/>
          <w:lang w:val="en-US" w:eastAsia="zh-CN"/>
        </w:rPr>
        <w:t xml:space="preserve"> The MPR range is from 2dB to 8dB for -13dBm/MHz and from 5 dB to 9dB for -30dBm/</w:t>
      </w:r>
      <w:proofErr w:type="spellStart"/>
      <w:r w:rsidRPr="00B13EA5">
        <w:rPr>
          <w:rFonts w:eastAsiaTheme="minorEastAsia"/>
          <w:b/>
          <w:lang w:val="en-US" w:eastAsia="zh-CN"/>
        </w:rPr>
        <w:t>MHz.</w:t>
      </w:r>
      <w:proofErr w:type="spellEnd"/>
    </w:p>
    <w:p w:rsidR="004622F3" w:rsidRDefault="004622F3" w:rsidP="00677AEF">
      <w:pPr>
        <w:rPr>
          <w:rFonts w:eastAsiaTheme="minorEastAsia"/>
          <w:lang w:val="en-US" w:eastAsia="zh-CN"/>
        </w:rPr>
      </w:pPr>
      <w:r>
        <w:rPr>
          <w:rFonts w:eastAsiaTheme="minorEastAsia" w:hint="eastAsia"/>
          <w:lang w:val="en-US" w:eastAsia="zh-CN"/>
        </w:rPr>
        <w:t>1</w:t>
      </w:r>
      <w:r>
        <w:rPr>
          <w:rFonts w:eastAsiaTheme="minorEastAsia"/>
          <w:lang w:val="en-US" w:eastAsia="zh-CN"/>
        </w:rPr>
        <w:t>PA 1LO architecture:</w:t>
      </w:r>
    </w:p>
    <w:p w:rsidR="00E9236E" w:rsidRDefault="00E9236E" w:rsidP="00E9236E">
      <w:pPr>
        <w:jc w:val="center"/>
        <w:rPr>
          <w:rFonts w:eastAsiaTheme="minorEastAsia"/>
          <w:lang w:val="en-US" w:eastAsia="zh-CN"/>
        </w:rPr>
      </w:pPr>
      <w:r>
        <w:rPr>
          <w:noProof/>
        </w:rPr>
        <w:drawing>
          <wp:inline distT="0" distB="0" distL="0" distR="0" wp14:anchorId="537201C0" wp14:editId="1760A468">
            <wp:extent cx="4783455" cy="3435985"/>
            <wp:effectExtent l="0" t="0" r="17145" b="12065"/>
            <wp:docPr id="4" name="图表 4">
              <a:extLst xmlns:a="http://schemas.openxmlformats.org/drawingml/2006/main">
                <a:ext uri="{FF2B5EF4-FFF2-40B4-BE49-F238E27FC236}">
                  <a16:creationId xmlns:a16="http://schemas.microsoft.com/office/drawing/2014/main" id="{4A2720C5-9D70-4FA3-8AF0-0C42C4221B6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13EA5" w:rsidRDefault="00B13EA5" w:rsidP="00B13EA5">
      <w:pPr>
        <w:rPr>
          <w:rFonts w:eastAsiaTheme="minorEastAsia"/>
          <w:lang w:val="en-US" w:eastAsia="zh-CN"/>
        </w:rPr>
      </w:pPr>
      <w:r>
        <w:rPr>
          <w:rFonts w:eastAsiaTheme="minorEastAsia" w:hint="eastAsia"/>
          <w:lang w:val="en-US" w:eastAsia="zh-CN"/>
        </w:rPr>
        <w:t>F</w:t>
      </w:r>
      <w:r>
        <w:rPr>
          <w:rFonts w:eastAsiaTheme="minorEastAsia"/>
          <w:lang w:val="en-US" w:eastAsia="zh-CN"/>
        </w:rPr>
        <w:t>or the 1PA 1LO architecture, the MPR are from 2dB to 12dB for -13dBm/MHz and 2dB to 14dB for -30dBm/</w:t>
      </w:r>
      <w:proofErr w:type="spellStart"/>
      <w:r>
        <w:rPr>
          <w:rFonts w:eastAsiaTheme="minorEastAsia"/>
          <w:lang w:val="en-US" w:eastAsia="zh-CN"/>
        </w:rPr>
        <w:t>MHz.</w:t>
      </w:r>
      <w:proofErr w:type="spellEnd"/>
      <w:r>
        <w:rPr>
          <w:rFonts w:eastAsiaTheme="minorEastAsia"/>
          <w:lang w:val="en-US" w:eastAsia="zh-CN"/>
        </w:rPr>
        <w:t xml:space="preserve"> We observe such large MPR required and further in some cases such as case 7, 23 and 39, due to the non-linearity and the RB allocation, only apply MPR cannot help to solve the ACLR problem and this might need further study.</w:t>
      </w:r>
    </w:p>
    <w:p w:rsidR="00B13EA5" w:rsidRPr="00B13EA5" w:rsidRDefault="00B13EA5" w:rsidP="00B13EA5">
      <w:pPr>
        <w:rPr>
          <w:rFonts w:eastAsiaTheme="minorEastAsia"/>
          <w:b/>
          <w:lang w:val="en-US" w:eastAsia="zh-CN"/>
        </w:rPr>
      </w:pPr>
      <w:r w:rsidRPr="00B13EA5">
        <w:rPr>
          <w:rFonts w:eastAsiaTheme="minorEastAsia" w:hint="eastAsia"/>
          <w:b/>
          <w:lang w:val="en-US" w:eastAsia="zh-CN"/>
        </w:rPr>
        <w:lastRenderedPageBreak/>
        <w:t>O</w:t>
      </w:r>
      <w:r w:rsidRPr="00B13EA5">
        <w:rPr>
          <w:rFonts w:eastAsiaTheme="minorEastAsia"/>
          <w:b/>
          <w:lang w:val="en-US" w:eastAsia="zh-CN"/>
        </w:rPr>
        <w:t>bservation 4:</w:t>
      </w:r>
      <w:r w:rsidRPr="00B13EA5">
        <w:rPr>
          <w:rFonts w:eastAsiaTheme="minorEastAsia" w:hint="eastAsia"/>
          <w:b/>
          <w:lang w:val="en-US" w:eastAsia="zh-CN"/>
        </w:rPr>
        <w:t xml:space="preserve"> F</w:t>
      </w:r>
      <w:r w:rsidRPr="00B13EA5">
        <w:rPr>
          <w:rFonts w:eastAsiaTheme="minorEastAsia"/>
          <w:b/>
          <w:lang w:val="en-US" w:eastAsia="zh-CN"/>
        </w:rPr>
        <w:t xml:space="preserve">or the </w:t>
      </w:r>
      <w:r w:rsidR="00564C3F">
        <w:rPr>
          <w:rFonts w:eastAsiaTheme="minorEastAsia"/>
          <w:b/>
          <w:lang w:val="en-US" w:eastAsia="zh-CN"/>
        </w:rPr>
        <w:t xml:space="preserve">PC3 </w:t>
      </w:r>
      <w:r w:rsidRPr="00B13EA5">
        <w:rPr>
          <w:rFonts w:eastAsiaTheme="minorEastAsia"/>
          <w:b/>
          <w:lang w:val="en-US" w:eastAsia="zh-CN"/>
        </w:rPr>
        <w:t>1PA 1LO architecture, the MPR are from 2dB to 12dB for -13dBm/MHz and 2dB to 14dB for -30dBm/</w:t>
      </w:r>
      <w:proofErr w:type="spellStart"/>
      <w:r w:rsidRPr="00B13EA5">
        <w:rPr>
          <w:rFonts w:eastAsiaTheme="minorEastAsia"/>
          <w:b/>
          <w:lang w:val="en-US" w:eastAsia="zh-CN"/>
        </w:rPr>
        <w:t>MHz.</w:t>
      </w:r>
      <w:proofErr w:type="spellEnd"/>
    </w:p>
    <w:p w:rsidR="00B13EA5" w:rsidRPr="00E50172" w:rsidRDefault="00B13EA5" w:rsidP="00B13EA5">
      <w:pPr>
        <w:rPr>
          <w:rFonts w:eastAsiaTheme="minorEastAsia"/>
          <w:b/>
          <w:lang w:val="en-US" w:eastAsia="zh-CN"/>
        </w:rPr>
      </w:pPr>
      <w:r w:rsidRPr="00E50172">
        <w:rPr>
          <w:rFonts w:eastAsiaTheme="minorEastAsia" w:hint="eastAsia"/>
          <w:b/>
          <w:lang w:val="en-US" w:eastAsia="zh-CN"/>
        </w:rPr>
        <w:t>O</w:t>
      </w:r>
      <w:r w:rsidRPr="00E50172">
        <w:rPr>
          <w:rFonts w:eastAsiaTheme="minorEastAsia"/>
          <w:b/>
          <w:lang w:val="en-US" w:eastAsia="zh-CN"/>
        </w:rPr>
        <w:t>bservation 5:</w:t>
      </w:r>
      <w:r w:rsidR="00E50172" w:rsidRPr="00E50172">
        <w:rPr>
          <w:rFonts w:eastAsiaTheme="minorEastAsia"/>
          <w:b/>
          <w:lang w:val="en-US" w:eastAsia="zh-CN"/>
        </w:rPr>
        <w:t xml:space="preserve"> In some </w:t>
      </w:r>
      <w:proofErr w:type="gramStart"/>
      <w:r w:rsidR="00E50172" w:rsidRPr="00E50172">
        <w:rPr>
          <w:rFonts w:eastAsiaTheme="minorEastAsia"/>
          <w:b/>
          <w:lang w:val="en-US" w:eastAsia="zh-CN"/>
        </w:rPr>
        <w:t>cases</w:t>
      </w:r>
      <w:proofErr w:type="gramEnd"/>
      <w:r w:rsidR="00E50172" w:rsidRPr="00E50172">
        <w:rPr>
          <w:rFonts w:eastAsiaTheme="minorEastAsia"/>
          <w:b/>
          <w:lang w:val="en-US" w:eastAsia="zh-CN"/>
        </w:rPr>
        <w:t xml:space="preserve"> such as case 7, 23 and 39, due to the non-linearity and the RB allocation, only apply MPR cannot help to solve the ACLR problem and this might need further study.</w:t>
      </w:r>
    </w:p>
    <w:p w:rsidR="00E9236E" w:rsidRDefault="00E9236E" w:rsidP="00E9236E">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3 PC3 1PA 1LO architecture</w:t>
      </w:r>
    </w:p>
    <w:p w:rsidR="00FD2DBF" w:rsidRPr="004622F3" w:rsidRDefault="00FD2DBF" w:rsidP="00FD2DBF">
      <w:pPr>
        <w:rPr>
          <w:rFonts w:eastAsiaTheme="minorEastAsia"/>
          <w:lang w:val="en-US" w:eastAsia="zh-CN"/>
        </w:rPr>
      </w:pPr>
      <w:r>
        <w:rPr>
          <w:rFonts w:eastAsiaTheme="minorEastAsia"/>
          <w:lang w:val="en-US" w:eastAsia="zh-CN"/>
        </w:rPr>
        <w:t>In the NR CA MPR requirement definition, the granularity is around 1 to 1.5dB and similar approach can apply to NR SL intra-band NCCA</w:t>
      </w:r>
      <w:r w:rsidR="00E50172">
        <w:rPr>
          <w:rFonts w:eastAsiaTheme="minorEastAsia"/>
          <w:lang w:val="en-US" w:eastAsia="zh-CN"/>
        </w:rPr>
        <w:t xml:space="preserve"> at least for 2PA 2LO and 2PA 1LO architecture but for 1PA 1LO architecture, further study might be needed.</w:t>
      </w:r>
    </w:p>
    <w:p w:rsidR="004622F3" w:rsidRPr="00E451DA" w:rsidRDefault="004622F3" w:rsidP="004622F3">
      <w:pPr>
        <w:pStyle w:val="2"/>
        <w:rPr>
          <w:rFonts w:eastAsiaTheme="minorEastAsia"/>
          <w:lang w:val="en-US" w:eastAsia="zh-CN"/>
        </w:rPr>
      </w:pPr>
      <w:r w:rsidRPr="00E451DA">
        <w:rPr>
          <w:rFonts w:eastAsiaTheme="minorEastAsia" w:hint="eastAsia"/>
          <w:lang w:val="en-US" w:eastAsia="zh-CN"/>
        </w:rPr>
        <w:t>2</w:t>
      </w:r>
      <w:r w:rsidRPr="00E451DA">
        <w:rPr>
          <w:rFonts w:eastAsiaTheme="minorEastAsia"/>
          <w:lang w:val="en-US" w:eastAsia="zh-CN"/>
        </w:rPr>
        <w:t>.</w:t>
      </w:r>
      <w:r>
        <w:rPr>
          <w:rFonts w:eastAsiaTheme="minorEastAsia"/>
          <w:lang w:val="en-US" w:eastAsia="zh-CN"/>
        </w:rPr>
        <w:t>3</w:t>
      </w:r>
      <w:r w:rsidRPr="00E451DA">
        <w:rPr>
          <w:rFonts w:eastAsiaTheme="minorEastAsia"/>
          <w:lang w:val="en-US" w:eastAsia="zh-CN"/>
        </w:rPr>
        <w:t xml:space="preserve"> </w:t>
      </w:r>
      <w:r>
        <w:rPr>
          <w:rFonts w:eastAsiaTheme="minorEastAsia"/>
          <w:lang w:val="en-US" w:eastAsia="zh-CN"/>
        </w:rPr>
        <w:t xml:space="preserve">PC2 intra-band non-contiguous CA </w:t>
      </w:r>
    </w:p>
    <w:p w:rsidR="004622F3" w:rsidRDefault="004622F3" w:rsidP="004622F3">
      <w:pPr>
        <w:rPr>
          <w:rFonts w:eastAsiaTheme="minorEastAsia"/>
          <w:lang w:val="en-US" w:eastAsia="zh-CN"/>
        </w:rPr>
      </w:pPr>
      <w:r>
        <w:rPr>
          <w:rFonts w:eastAsiaTheme="minorEastAsia" w:hint="eastAsia"/>
          <w:lang w:val="en-US" w:eastAsia="zh-CN"/>
        </w:rPr>
        <w:t>2</w:t>
      </w:r>
      <w:r>
        <w:rPr>
          <w:rFonts w:eastAsiaTheme="minorEastAsia"/>
          <w:lang w:val="en-US" w:eastAsia="zh-CN"/>
        </w:rPr>
        <w:t>PA 1LO architecture:</w:t>
      </w:r>
    </w:p>
    <w:p w:rsidR="00086895" w:rsidRDefault="00086895" w:rsidP="00086895">
      <w:pPr>
        <w:jc w:val="center"/>
        <w:rPr>
          <w:rFonts w:eastAsiaTheme="minorEastAsia"/>
          <w:lang w:val="en-US" w:eastAsia="zh-CN"/>
        </w:rPr>
      </w:pPr>
      <w:r>
        <w:rPr>
          <w:noProof/>
        </w:rPr>
        <w:drawing>
          <wp:inline distT="0" distB="0" distL="0" distR="0" wp14:anchorId="329F655D" wp14:editId="28006858">
            <wp:extent cx="4387850" cy="2628900"/>
            <wp:effectExtent l="0" t="0" r="12700" b="0"/>
            <wp:docPr id="7" name="图表 7">
              <a:extLst xmlns:a="http://schemas.openxmlformats.org/drawingml/2006/main">
                <a:ext uri="{FF2B5EF4-FFF2-40B4-BE49-F238E27FC236}">
                  <a16:creationId xmlns:a16="http://schemas.microsoft.com/office/drawing/2014/main" id="{AFD032B1-7810-4D13-B612-A7B5B1B88AA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64AAB" w:rsidRDefault="00464AAB" w:rsidP="00464AAB">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4 PC2 2PA 1LO architecture</w:t>
      </w:r>
    </w:p>
    <w:p w:rsidR="00564C3F" w:rsidRDefault="00564C3F" w:rsidP="00564C3F">
      <w:pPr>
        <w:rPr>
          <w:rFonts w:eastAsiaTheme="minorEastAsia"/>
          <w:lang w:val="en-US" w:eastAsia="zh-CN"/>
        </w:rPr>
      </w:pPr>
      <w:r>
        <w:rPr>
          <w:rFonts w:eastAsiaTheme="minorEastAsia" w:hint="eastAsia"/>
          <w:lang w:val="en-US" w:eastAsia="zh-CN"/>
        </w:rPr>
        <w:t>T</w:t>
      </w:r>
      <w:r>
        <w:rPr>
          <w:rFonts w:eastAsiaTheme="minorEastAsia"/>
          <w:lang w:val="en-US" w:eastAsia="zh-CN"/>
        </w:rPr>
        <w:t>he MPR is from 3dB to 13dB for -13dBm/MHz and 4dB to 15dB for -30dBm/</w:t>
      </w:r>
      <w:proofErr w:type="spellStart"/>
      <w:r>
        <w:rPr>
          <w:rFonts w:eastAsiaTheme="minorEastAsia"/>
          <w:lang w:val="en-US" w:eastAsia="zh-CN"/>
        </w:rPr>
        <w:t>MHz.</w:t>
      </w:r>
      <w:proofErr w:type="spellEnd"/>
      <w:r>
        <w:rPr>
          <w:rFonts w:eastAsiaTheme="minorEastAsia"/>
          <w:lang w:val="en-US" w:eastAsia="zh-CN"/>
        </w:rPr>
        <w:t xml:space="preserve"> For some cases as case 7, 23. 39 similar problem as PC3 has occurred.</w:t>
      </w:r>
    </w:p>
    <w:p w:rsidR="00564C3F" w:rsidRPr="00564C3F" w:rsidRDefault="00564C3F" w:rsidP="00564C3F">
      <w:pPr>
        <w:rPr>
          <w:rFonts w:eastAsiaTheme="minorEastAsia"/>
          <w:b/>
          <w:lang w:val="en-US" w:eastAsia="zh-CN"/>
        </w:rPr>
      </w:pPr>
      <w:r w:rsidRPr="00564C3F">
        <w:rPr>
          <w:rFonts w:eastAsiaTheme="minorEastAsia" w:hint="eastAsia"/>
          <w:b/>
          <w:lang w:val="en-US" w:eastAsia="zh-CN"/>
        </w:rPr>
        <w:t>O</w:t>
      </w:r>
      <w:r w:rsidRPr="00564C3F">
        <w:rPr>
          <w:rFonts w:eastAsiaTheme="minorEastAsia"/>
          <w:b/>
          <w:lang w:val="en-US" w:eastAsia="zh-CN"/>
        </w:rPr>
        <w:t xml:space="preserve">bservation 6: For PC2 2PA 1LO architecture, </w:t>
      </w:r>
      <w:r w:rsidRPr="00564C3F">
        <w:rPr>
          <w:rFonts w:eastAsiaTheme="minorEastAsia" w:hint="eastAsia"/>
          <w:b/>
          <w:lang w:val="en-US" w:eastAsia="zh-CN"/>
        </w:rPr>
        <w:t>T</w:t>
      </w:r>
      <w:r w:rsidRPr="00564C3F">
        <w:rPr>
          <w:rFonts w:eastAsiaTheme="minorEastAsia"/>
          <w:b/>
          <w:lang w:val="en-US" w:eastAsia="zh-CN"/>
        </w:rPr>
        <w:t>he MPR is from 3dB to 13dB for -13dBm/MHz and 4dB to 15dB for -30dBm/</w:t>
      </w:r>
      <w:proofErr w:type="spellStart"/>
      <w:r w:rsidRPr="00564C3F">
        <w:rPr>
          <w:rFonts w:eastAsiaTheme="minorEastAsia"/>
          <w:b/>
          <w:lang w:val="en-US" w:eastAsia="zh-CN"/>
        </w:rPr>
        <w:t>MHz.</w:t>
      </w:r>
      <w:proofErr w:type="spellEnd"/>
    </w:p>
    <w:p w:rsidR="004622F3" w:rsidRDefault="004622F3" w:rsidP="004622F3">
      <w:pPr>
        <w:rPr>
          <w:rFonts w:eastAsiaTheme="minorEastAsia"/>
          <w:lang w:val="en-US" w:eastAsia="zh-CN"/>
        </w:rPr>
      </w:pPr>
      <w:r>
        <w:rPr>
          <w:rFonts w:eastAsiaTheme="minorEastAsia" w:hint="eastAsia"/>
          <w:lang w:val="en-US" w:eastAsia="zh-CN"/>
        </w:rPr>
        <w:t>2</w:t>
      </w:r>
      <w:r>
        <w:rPr>
          <w:rFonts w:eastAsiaTheme="minorEastAsia"/>
          <w:lang w:val="en-US" w:eastAsia="zh-CN"/>
        </w:rPr>
        <w:t>PA 2LO architecture:</w:t>
      </w:r>
    </w:p>
    <w:p w:rsidR="00086895" w:rsidRDefault="00086895" w:rsidP="00086895">
      <w:pPr>
        <w:jc w:val="center"/>
        <w:rPr>
          <w:rFonts w:eastAsiaTheme="minorEastAsia"/>
          <w:lang w:val="en-US" w:eastAsia="zh-CN"/>
        </w:rPr>
      </w:pPr>
      <w:r>
        <w:rPr>
          <w:noProof/>
        </w:rPr>
        <w:drawing>
          <wp:inline distT="0" distB="0" distL="0" distR="0" wp14:anchorId="5CDCBC0D" wp14:editId="1B273530">
            <wp:extent cx="4356100" cy="2616200"/>
            <wp:effectExtent l="0" t="0" r="6350" b="12700"/>
            <wp:docPr id="8" name="图表 8">
              <a:extLst xmlns:a="http://schemas.openxmlformats.org/drawingml/2006/main">
                <a:ext uri="{FF2B5EF4-FFF2-40B4-BE49-F238E27FC236}">
                  <a16:creationId xmlns:a16="http://schemas.microsoft.com/office/drawing/2014/main" id="{CF9FBE11-CE5C-4097-8A4F-B3BEFA4576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64AAB" w:rsidRDefault="00464AAB" w:rsidP="00464AAB">
      <w:pPr>
        <w:jc w:val="center"/>
        <w:rPr>
          <w:rFonts w:eastAsiaTheme="minorEastAsia"/>
          <w:lang w:val="en-US" w:eastAsia="zh-CN"/>
        </w:rPr>
      </w:pPr>
      <w:bookmarkStart w:id="4" w:name="_Hlk178871848"/>
      <w:r>
        <w:rPr>
          <w:rFonts w:eastAsiaTheme="minorEastAsia" w:hint="eastAsia"/>
          <w:lang w:val="en-US" w:eastAsia="zh-CN"/>
        </w:rPr>
        <w:lastRenderedPageBreak/>
        <w:t>F</w:t>
      </w:r>
      <w:r>
        <w:rPr>
          <w:rFonts w:eastAsiaTheme="minorEastAsia"/>
          <w:lang w:val="en-US" w:eastAsia="zh-CN"/>
        </w:rPr>
        <w:t>igure 5 PC2 2PA 2LO architecture</w:t>
      </w:r>
      <w:bookmarkEnd w:id="4"/>
    </w:p>
    <w:p w:rsidR="006A73A7" w:rsidRDefault="006A73A7" w:rsidP="006A73A7">
      <w:pPr>
        <w:rPr>
          <w:rFonts w:eastAsiaTheme="minorEastAsia"/>
          <w:lang w:val="en-US" w:eastAsia="zh-CN"/>
        </w:rPr>
      </w:pPr>
      <w:r>
        <w:rPr>
          <w:rFonts w:eastAsiaTheme="minorEastAsia"/>
          <w:lang w:val="en-US" w:eastAsia="zh-CN"/>
        </w:rPr>
        <w:t>For 2PA 2LO architecture, the MPR is from 2dB to 8dB for -13dBm/MHz and 3 to 10dB for -30dBm/</w:t>
      </w:r>
      <w:proofErr w:type="spellStart"/>
      <w:r>
        <w:rPr>
          <w:rFonts w:eastAsiaTheme="minorEastAsia"/>
          <w:lang w:val="en-US" w:eastAsia="zh-CN"/>
        </w:rPr>
        <w:t>MHz.</w:t>
      </w:r>
      <w:proofErr w:type="spellEnd"/>
    </w:p>
    <w:p w:rsidR="006A73A7" w:rsidRPr="006A73A7" w:rsidRDefault="006A73A7" w:rsidP="006A73A7">
      <w:pPr>
        <w:rPr>
          <w:rFonts w:eastAsiaTheme="minorEastAsia"/>
          <w:b/>
          <w:lang w:val="en-US" w:eastAsia="zh-CN"/>
        </w:rPr>
      </w:pPr>
      <w:r w:rsidRPr="006A73A7">
        <w:rPr>
          <w:rFonts w:eastAsiaTheme="minorEastAsia" w:hint="eastAsia"/>
          <w:b/>
          <w:lang w:val="en-US" w:eastAsia="zh-CN"/>
        </w:rPr>
        <w:t>O</w:t>
      </w:r>
      <w:r w:rsidRPr="006A73A7">
        <w:rPr>
          <w:rFonts w:eastAsiaTheme="minorEastAsia"/>
          <w:b/>
          <w:lang w:val="en-US" w:eastAsia="zh-CN"/>
        </w:rPr>
        <w:t>bservation 7: For 2PA 2LO architecture, the MPR is from 2dB to 8dB for -13dBm/MHz and 3 to 10dB for -30dBm/</w:t>
      </w:r>
      <w:proofErr w:type="spellStart"/>
      <w:r w:rsidRPr="006A73A7">
        <w:rPr>
          <w:rFonts w:eastAsiaTheme="minorEastAsia"/>
          <w:b/>
          <w:lang w:val="en-US" w:eastAsia="zh-CN"/>
        </w:rPr>
        <w:t>MHz.</w:t>
      </w:r>
      <w:proofErr w:type="spellEnd"/>
    </w:p>
    <w:p w:rsidR="004622F3" w:rsidRPr="004622F3" w:rsidRDefault="004622F3" w:rsidP="004622F3">
      <w:pPr>
        <w:rPr>
          <w:rFonts w:eastAsiaTheme="minorEastAsia"/>
          <w:lang w:val="en-US" w:eastAsia="zh-CN"/>
        </w:rPr>
      </w:pPr>
      <w:r>
        <w:rPr>
          <w:rFonts w:eastAsiaTheme="minorEastAsia" w:hint="eastAsia"/>
          <w:lang w:val="en-US" w:eastAsia="zh-CN"/>
        </w:rPr>
        <w:t>1</w:t>
      </w:r>
      <w:r>
        <w:rPr>
          <w:rFonts w:eastAsiaTheme="minorEastAsia"/>
          <w:lang w:val="en-US" w:eastAsia="zh-CN"/>
        </w:rPr>
        <w:t>PA 1LO architecture:</w:t>
      </w:r>
    </w:p>
    <w:p w:rsidR="008F1163" w:rsidRDefault="00086895" w:rsidP="00086895">
      <w:pPr>
        <w:jc w:val="center"/>
        <w:rPr>
          <w:i/>
        </w:rPr>
      </w:pPr>
      <w:r>
        <w:rPr>
          <w:noProof/>
        </w:rPr>
        <w:drawing>
          <wp:inline distT="0" distB="0" distL="0" distR="0" wp14:anchorId="42602950" wp14:editId="7E1DA9D7">
            <wp:extent cx="4572000" cy="2743200"/>
            <wp:effectExtent l="0" t="0" r="0" b="0"/>
            <wp:docPr id="9" name="图表 9">
              <a:extLst xmlns:a="http://schemas.openxmlformats.org/drawingml/2006/main">
                <a:ext uri="{FF2B5EF4-FFF2-40B4-BE49-F238E27FC236}">
                  <a16:creationId xmlns:a16="http://schemas.microsoft.com/office/drawing/2014/main" id="{A761AA69-D8D5-4655-9733-88BEE749D35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464AAB" w:rsidRPr="00464AAB" w:rsidRDefault="00464AAB" w:rsidP="00464AAB">
      <w:pPr>
        <w:jc w:val="center"/>
        <w:rPr>
          <w:rFonts w:eastAsiaTheme="minorEastAsia"/>
          <w:lang w:val="en-US" w:eastAsia="zh-CN"/>
        </w:rPr>
      </w:pPr>
      <w:bookmarkStart w:id="5" w:name="_Hlk178871866"/>
      <w:r>
        <w:rPr>
          <w:rFonts w:eastAsiaTheme="minorEastAsia" w:hint="eastAsia"/>
          <w:lang w:val="en-US" w:eastAsia="zh-CN"/>
        </w:rPr>
        <w:t>F</w:t>
      </w:r>
      <w:r>
        <w:rPr>
          <w:rFonts w:eastAsiaTheme="minorEastAsia"/>
          <w:lang w:val="en-US" w:eastAsia="zh-CN"/>
        </w:rPr>
        <w:t>igure 6 PC2 1PA 1LO architecture</w:t>
      </w:r>
    </w:p>
    <w:bookmarkEnd w:id="5"/>
    <w:p w:rsidR="00C21620" w:rsidRPr="00C21620" w:rsidRDefault="00C21620" w:rsidP="00C21620">
      <w:pPr>
        <w:rPr>
          <w:rFonts w:eastAsiaTheme="minorEastAsia"/>
          <w:lang w:val="en-US" w:eastAsia="zh-CN"/>
        </w:rPr>
      </w:pPr>
      <w:r w:rsidRPr="00C21620">
        <w:rPr>
          <w:rFonts w:eastAsiaTheme="minorEastAsia"/>
          <w:lang w:val="en-US" w:eastAsia="zh-CN"/>
        </w:rPr>
        <w:t>For 1PA 1LO architecture, the MPR is from 4dB to 11dB for -13dBm/MHz and 5 to 12dB for -30dBm/</w:t>
      </w:r>
      <w:proofErr w:type="spellStart"/>
      <w:r w:rsidRPr="00C21620">
        <w:rPr>
          <w:rFonts w:eastAsiaTheme="minorEastAsia"/>
          <w:lang w:val="en-US" w:eastAsia="zh-CN"/>
        </w:rPr>
        <w:t>MHz.</w:t>
      </w:r>
      <w:proofErr w:type="spellEnd"/>
    </w:p>
    <w:p w:rsidR="00C21620" w:rsidRPr="00C21620" w:rsidRDefault="00C21620" w:rsidP="00677AEF">
      <w:pPr>
        <w:rPr>
          <w:rFonts w:eastAsiaTheme="minorEastAsia"/>
          <w:b/>
          <w:lang w:val="en-US" w:eastAsia="zh-CN"/>
        </w:rPr>
      </w:pPr>
      <w:r w:rsidRPr="00C21620">
        <w:rPr>
          <w:rFonts w:eastAsiaTheme="minorEastAsia" w:hint="eastAsia"/>
          <w:b/>
          <w:lang w:val="en-US" w:eastAsia="zh-CN"/>
        </w:rPr>
        <w:t>O</w:t>
      </w:r>
      <w:r w:rsidRPr="00C21620">
        <w:rPr>
          <w:rFonts w:eastAsiaTheme="minorEastAsia"/>
          <w:b/>
          <w:lang w:val="en-US" w:eastAsia="zh-CN"/>
        </w:rPr>
        <w:t>bservation 8: For 1PA 1LO architecture, the MPR is from 4dB to 11dB for -13dBm/MHz and 5 to 12dB for -30dBm/</w:t>
      </w:r>
      <w:proofErr w:type="spellStart"/>
      <w:r w:rsidRPr="00C21620">
        <w:rPr>
          <w:rFonts w:eastAsiaTheme="minorEastAsia"/>
          <w:b/>
          <w:lang w:val="en-US" w:eastAsia="zh-CN"/>
        </w:rPr>
        <w:t>MHz.</w:t>
      </w:r>
      <w:proofErr w:type="spellEnd"/>
    </w:p>
    <w:p w:rsidR="008F1163" w:rsidRDefault="00564C3F" w:rsidP="00677AEF">
      <w:pPr>
        <w:rPr>
          <w:rFonts w:eastAsiaTheme="minorEastAsia"/>
          <w:lang w:eastAsia="zh-CN"/>
        </w:rPr>
      </w:pPr>
      <w:r>
        <w:rPr>
          <w:rFonts w:eastAsiaTheme="minorEastAsia" w:hint="eastAsia"/>
          <w:lang w:eastAsia="zh-CN"/>
        </w:rPr>
        <w:t>F</w:t>
      </w:r>
      <w:r>
        <w:rPr>
          <w:rFonts w:eastAsiaTheme="minorEastAsia"/>
          <w:lang w:eastAsia="zh-CN"/>
        </w:rPr>
        <w:t xml:space="preserve">or PC2 intra-band NCCA, the problem is quite similar to PC3. For some cases whose RB allocation are quite near to the GAP region, the MPR is very hard to achieve a proper number. </w:t>
      </w:r>
    </w:p>
    <w:p w:rsidR="003A046D" w:rsidRDefault="00986414">
      <w:pPr>
        <w:pStyle w:val="1"/>
        <w:ind w:left="0" w:firstLine="0"/>
      </w:pPr>
      <w:r>
        <w:t>3</w:t>
      </w:r>
      <w:r>
        <w:tab/>
        <w:t>Conclusions</w:t>
      </w:r>
    </w:p>
    <w:p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further discussion on </w:t>
      </w:r>
      <w:r w:rsidR="00C21620">
        <w:rPr>
          <w:rFonts w:eastAsia="等线"/>
          <w:lang w:eastAsia="zh-CN"/>
        </w:rPr>
        <w:t>PC3 and PC2 intra-band NR SL NCCA MPR simulation</w:t>
      </w:r>
      <w:r w:rsidR="00C80B11">
        <w:rPr>
          <w:rFonts w:eastAsia="等线"/>
          <w:lang w:eastAsia="zh-CN"/>
        </w:rPr>
        <w:t xml:space="preserve">, the observations and proposals are as below: </w:t>
      </w:r>
    </w:p>
    <w:p w:rsidR="00FA72EF" w:rsidRPr="00FD2DBF" w:rsidRDefault="00FA72EF" w:rsidP="00FA72EF">
      <w:pPr>
        <w:rPr>
          <w:rFonts w:eastAsiaTheme="minorEastAsia"/>
          <w:b/>
          <w:lang w:val="en-US" w:eastAsia="zh-CN"/>
        </w:rPr>
      </w:pPr>
      <w:r w:rsidRPr="00FD2DBF">
        <w:rPr>
          <w:rFonts w:eastAsiaTheme="minorEastAsia"/>
          <w:b/>
          <w:lang w:val="en-US" w:eastAsia="zh-CN"/>
        </w:rPr>
        <w:t>Observation 1: The MPR needed is large in case the LO has fall inside the GAP ACLR region and also the allocated RBs are quite near the GAP ACLR region.</w:t>
      </w:r>
    </w:p>
    <w:p w:rsidR="00FA72EF" w:rsidRPr="00FD2DBF" w:rsidRDefault="00FA72EF" w:rsidP="00FA72EF">
      <w:pPr>
        <w:rPr>
          <w:rFonts w:eastAsiaTheme="minorEastAsia"/>
          <w:b/>
          <w:lang w:val="en-US" w:eastAsia="zh-CN"/>
        </w:rPr>
      </w:pPr>
      <w:r w:rsidRPr="00FD2DBF">
        <w:rPr>
          <w:rFonts w:eastAsiaTheme="minorEastAsia" w:hint="eastAsia"/>
          <w:b/>
          <w:lang w:val="en-US" w:eastAsia="zh-CN"/>
        </w:rPr>
        <w:t>O</w:t>
      </w:r>
      <w:r w:rsidRPr="00FD2DBF">
        <w:rPr>
          <w:rFonts w:eastAsiaTheme="minorEastAsia"/>
          <w:b/>
          <w:lang w:val="en-US" w:eastAsia="zh-CN"/>
        </w:rPr>
        <w:t>bservation 2: For PC3 2PA 1LO architecture, for -13dBm/MHz, the MPR range from 5 to 10dB and for -30dBm/MHz range, the MPR range from 7 to 10dB.</w:t>
      </w:r>
    </w:p>
    <w:p w:rsidR="00FA72EF" w:rsidRPr="00B13EA5" w:rsidRDefault="00FA72EF" w:rsidP="00FA72EF">
      <w:pPr>
        <w:rPr>
          <w:rFonts w:eastAsiaTheme="minorEastAsia"/>
          <w:b/>
          <w:lang w:val="en-US" w:eastAsia="zh-CN"/>
        </w:rPr>
      </w:pPr>
      <w:r w:rsidRPr="00B13EA5">
        <w:rPr>
          <w:rFonts w:eastAsiaTheme="minorEastAsia"/>
          <w:b/>
          <w:lang w:val="en-US" w:eastAsia="zh-CN"/>
        </w:rPr>
        <w:t xml:space="preserve">Observation </w:t>
      </w:r>
      <w:proofErr w:type="gramStart"/>
      <w:r w:rsidRPr="00B13EA5">
        <w:rPr>
          <w:rFonts w:eastAsiaTheme="minorEastAsia"/>
          <w:b/>
          <w:lang w:val="en-US" w:eastAsia="zh-CN"/>
        </w:rPr>
        <w:t>3:</w:t>
      </w:r>
      <w:r>
        <w:rPr>
          <w:rFonts w:eastAsiaTheme="minorEastAsia"/>
          <w:b/>
          <w:lang w:val="en-US" w:eastAsia="zh-CN"/>
        </w:rPr>
        <w:t>For</w:t>
      </w:r>
      <w:proofErr w:type="gramEnd"/>
      <w:r>
        <w:rPr>
          <w:rFonts w:eastAsiaTheme="minorEastAsia"/>
          <w:b/>
          <w:lang w:val="en-US" w:eastAsia="zh-CN"/>
        </w:rPr>
        <w:t xml:space="preserve"> the PC3 2PA 2LO architecture</w:t>
      </w:r>
      <w:r w:rsidRPr="00B13EA5">
        <w:rPr>
          <w:rFonts w:eastAsiaTheme="minorEastAsia"/>
          <w:b/>
          <w:lang w:val="en-US" w:eastAsia="zh-CN"/>
        </w:rPr>
        <w:t xml:space="preserve"> The MPR range is from 2dB to 8dB for -13dBm/MHz and from 5 dB to 9dB for -30dBm/</w:t>
      </w:r>
      <w:proofErr w:type="spellStart"/>
      <w:r w:rsidRPr="00B13EA5">
        <w:rPr>
          <w:rFonts w:eastAsiaTheme="minorEastAsia"/>
          <w:b/>
          <w:lang w:val="en-US" w:eastAsia="zh-CN"/>
        </w:rPr>
        <w:t>MHz.</w:t>
      </w:r>
      <w:proofErr w:type="spellEnd"/>
    </w:p>
    <w:p w:rsidR="00FA72EF" w:rsidRPr="00B13EA5" w:rsidRDefault="00FA72EF" w:rsidP="00FA72EF">
      <w:pPr>
        <w:rPr>
          <w:rFonts w:eastAsiaTheme="minorEastAsia"/>
          <w:b/>
          <w:lang w:val="en-US" w:eastAsia="zh-CN"/>
        </w:rPr>
      </w:pPr>
      <w:r w:rsidRPr="00B13EA5">
        <w:rPr>
          <w:rFonts w:eastAsiaTheme="minorEastAsia" w:hint="eastAsia"/>
          <w:b/>
          <w:lang w:val="en-US" w:eastAsia="zh-CN"/>
        </w:rPr>
        <w:t>O</w:t>
      </w:r>
      <w:r w:rsidRPr="00B13EA5">
        <w:rPr>
          <w:rFonts w:eastAsiaTheme="minorEastAsia"/>
          <w:b/>
          <w:lang w:val="en-US" w:eastAsia="zh-CN"/>
        </w:rPr>
        <w:t>bservation 4:</w:t>
      </w:r>
      <w:r w:rsidRPr="00B13EA5">
        <w:rPr>
          <w:rFonts w:eastAsiaTheme="minorEastAsia" w:hint="eastAsia"/>
          <w:b/>
          <w:lang w:val="en-US" w:eastAsia="zh-CN"/>
        </w:rPr>
        <w:t xml:space="preserve"> F</w:t>
      </w:r>
      <w:r w:rsidRPr="00B13EA5">
        <w:rPr>
          <w:rFonts w:eastAsiaTheme="minorEastAsia"/>
          <w:b/>
          <w:lang w:val="en-US" w:eastAsia="zh-CN"/>
        </w:rPr>
        <w:t xml:space="preserve">or the </w:t>
      </w:r>
      <w:r>
        <w:rPr>
          <w:rFonts w:eastAsiaTheme="minorEastAsia"/>
          <w:b/>
          <w:lang w:val="en-US" w:eastAsia="zh-CN"/>
        </w:rPr>
        <w:t xml:space="preserve">PC3 </w:t>
      </w:r>
      <w:r w:rsidRPr="00B13EA5">
        <w:rPr>
          <w:rFonts w:eastAsiaTheme="minorEastAsia"/>
          <w:b/>
          <w:lang w:val="en-US" w:eastAsia="zh-CN"/>
        </w:rPr>
        <w:t>1PA 1LO architecture, the MPR are from 2dB to 12dB for -13dBm/MHz and 2dB to 14dB for -30dBm/</w:t>
      </w:r>
      <w:proofErr w:type="spellStart"/>
      <w:r w:rsidRPr="00B13EA5">
        <w:rPr>
          <w:rFonts w:eastAsiaTheme="minorEastAsia"/>
          <w:b/>
          <w:lang w:val="en-US" w:eastAsia="zh-CN"/>
        </w:rPr>
        <w:t>MHz.</w:t>
      </w:r>
      <w:proofErr w:type="spellEnd"/>
    </w:p>
    <w:p w:rsidR="00FA72EF" w:rsidRPr="00E50172" w:rsidRDefault="00FA72EF" w:rsidP="00FA72EF">
      <w:pPr>
        <w:rPr>
          <w:rFonts w:eastAsiaTheme="minorEastAsia"/>
          <w:b/>
          <w:lang w:val="en-US" w:eastAsia="zh-CN"/>
        </w:rPr>
      </w:pPr>
      <w:r w:rsidRPr="00E50172">
        <w:rPr>
          <w:rFonts w:eastAsiaTheme="minorEastAsia" w:hint="eastAsia"/>
          <w:b/>
          <w:lang w:val="en-US" w:eastAsia="zh-CN"/>
        </w:rPr>
        <w:t>O</w:t>
      </w:r>
      <w:r w:rsidRPr="00E50172">
        <w:rPr>
          <w:rFonts w:eastAsiaTheme="minorEastAsia"/>
          <w:b/>
          <w:lang w:val="en-US" w:eastAsia="zh-CN"/>
        </w:rPr>
        <w:t xml:space="preserve">bservation 5: In some </w:t>
      </w:r>
      <w:proofErr w:type="gramStart"/>
      <w:r w:rsidRPr="00E50172">
        <w:rPr>
          <w:rFonts w:eastAsiaTheme="minorEastAsia"/>
          <w:b/>
          <w:lang w:val="en-US" w:eastAsia="zh-CN"/>
        </w:rPr>
        <w:t>cases</w:t>
      </w:r>
      <w:proofErr w:type="gramEnd"/>
      <w:r w:rsidRPr="00E50172">
        <w:rPr>
          <w:rFonts w:eastAsiaTheme="minorEastAsia"/>
          <w:b/>
          <w:lang w:val="en-US" w:eastAsia="zh-CN"/>
        </w:rPr>
        <w:t xml:space="preserve"> such as case 7, 23 and 39, due to the non-linearity and the RB allocation, only apply MPR cannot help to solve the ACLR problem and this might need further study.</w:t>
      </w:r>
    </w:p>
    <w:p w:rsidR="00FA72EF" w:rsidRPr="00564C3F" w:rsidRDefault="00FA72EF" w:rsidP="00FA72EF">
      <w:pPr>
        <w:rPr>
          <w:rFonts w:eastAsiaTheme="minorEastAsia"/>
          <w:b/>
          <w:lang w:val="en-US" w:eastAsia="zh-CN"/>
        </w:rPr>
      </w:pPr>
      <w:r w:rsidRPr="00564C3F">
        <w:rPr>
          <w:rFonts w:eastAsiaTheme="minorEastAsia" w:hint="eastAsia"/>
          <w:b/>
          <w:lang w:val="en-US" w:eastAsia="zh-CN"/>
        </w:rPr>
        <w:t>O</w:t>
      </w:r>
      <w:r w:rsidRPr="00564C3F">
        <w:rPr>
          <w:rFonts w:eastAsiaTheme="minorEastAsia"/>
          <w:b/>
          <w:lang w:val="en-US" w:eastAsia="zh-CN"/>
        </w:rPr>
        <w:t xml:space="preserve">bservation 6: For PC2 2PA 1LO architecture, </w:t>
      </w:r>
      <w:r w:rsidRPr="00564C3F">
        <w:rPr>
          <w:rFonts w:eastAsiaTheme="minorEastAsia" w:hint="eastAsia"/>
          <w:b/>
          <w:lang w:val="en-US" w:eastAsia="zh-CN"/>
        </w:rPr>
        <w:t>T</w:t>
      </w:r>
      <w:r w:rsidRPr="00564C3F">
        <w:rPr>
          <w:rFonts w:eastAsiaTheme="minorEastAsia"/>
          <w:b/>
          <w:lang w:val="en-US" w:eastAsia="zh-CN"/>
        </w:rPr>
        <w:t>he MPR is from 3dB to 13dB for -13dBm/MHz and 4dB to 15dB for -30dBm/</w:t>
      </w:r>
      <w:proofErr w:type="spellStart"/>
      <w:r w:rsidRPr="00564C3F">
        <w:rPr>
          <w:rFonts w:eastAsiaTheme="minorEastAsia"/>
          <w:b/>
          <w:lang w:val="en-US" w:eastAsia="zh-CN"/>
        </w:rPr>
        <w:t>MHz.</w:t>
      </w:r>
      <w:proofErr w:type="spellEnd"/>
    </w:p>
    <w:p w:rsidR="00FA72EF" w:rsidRPr="006A73A7" w:rsidRDefault="00FA72EF" w:rsidP="00FA72EF">
      <w:pPr>
        <w:rPr>
          <w:rFonts w:eastAsiaTheme="minorEastAsia"/>
          <w:b/>
          <w:lang w:val="en-US" w:eastAsia="zh-CN"/>
        </w:rPr>
      </w:pPr>
      <w:r w:rsidRPr="006A73A7">
        <w:rPr>
          <w:rFonts w:eastAsiaTheme="minorEastAsia" w:hint="eastAsia"/>
          <w:b/>
          <w:lang w:val="en-US" w:eastAsia="zh-CN"/>
        </w:rPr>
        <w:lastRenderedPageBreak/>
        <w:t>O</w:t>
      </w:r>
      <w:r w:rsidRPr="006A73A7">
        <w:rPr>
          <w:rFonts w:eastAsiaTheme="minorEastAsia"/>
          <w:b/>
          <w:lang w:val="en-US" w:eastAsia="zh-CN"/>
        </w:rPr>
        <w:t>bservation 7: For 2PA 2LO architecture, the MPR is from 2dB to 8dB for -13dBm/MHz and 3 to 10dB for -30dBm/</w:t>
      </w:r>
      <w:proofErr w:type="spellStart"/>
      <w:r w:rsidRPr="006A73A7">
        <w:rPr>
          <w:rFonts w:eastAsiaTheme="minorEastAsia"/>
          <w:b/>
          <w:lang w:val="en-US" w:eastAsia="zh-CN"/>
        </w:rPr>
        <w:t>MHz.</w:t>
      </w:r>
      <w:proofErr w:type="spellEnd"/>
    </w:p>
    <w:p w:rsidR="00FA72EF" w:rsidRPr="0092727C" w:rsidRDefault="00FA72EF" w:rsidP="006B043C">
      <w:pPr>
        <w:rPr>
          <w:rFonts w:eastAsiaTheme="minorEastAsia"/>
          <w:b/>
          <w:lang w:val="en-US" w:eastAsia="zh-CN"/>
        </w:rPr>
      </w:pPr>
      <w:r w:rsidRPr="00C21620">
        <w:rPr>
          <w:rFonts w:eastAsiaTheme="minorEastAsia" w:hint="eastAsia"/>
          <w:b/>
          <w:lang w:val="en-US" w:eastAsia="zh-CN"/>
        </w:rPr>
        <w:t>O</w:t>
      </w:r>
      <w:r w:rsidRPr="00C21620">
        <w:rPr>
          <w:rFonts w:eastAsiaTheme="minorEastAsia"/>
          <w:b/>
          <w:lang w:val="en-US" w:eastAsia="zh-CN"/>
        </w:rPr>
        <w:t>bservation 8: For 1PA 1LO architecture, the MPR is from 4dB to 11dB for -13dBm/MHz and 5 to 12dB for -30dBm/</w:t>
      </w:r>
      <w:proofErr w:type="spellStart"/>
      <w:r w:rsidRPr="00C21620">
        <w:rPr>
          <w:rFonts w:eastAsiaTheme="minorEastAsia"/>
          <w:b/>
          <w:lang w:val="en-US" w:eastAsia="zh-CN"/>
        </w:rPr>
        <w:t>MHz.</w:t>
      </w:r>
      <w:proofErr w:type="spellEnd"/>
    </w:p>
    <w:p w:rsidR="003A046D" w:rsidRDefault="00986414">
      <w:pPr>
        <w:pStyle w:val="1"/>
      </w:pPr>
      <w:r>
        <w:t>4 References</w:t>
      </w:r>
    </w:p>
    <w:p w:rsidR="00B367EF" w:rsidRPr="00A60561" w:rsidRDefault="00F017CF" w:rsidP="0092727C">
      <w:pPr>
        <w:spacing w:line="360" w:lineRule="auto"/>
        <w:rPr>
          <w:rFonts w:eastAsia="华文楷体"/>
          <w:szCs w:val="28"/>
        </w:rPr>
      </w:pPr>
      <w:r>
        <w:rPr>
          <w:rFonts w:eastAsiaTheme="minorEastAsia"/>
          <w:lang w:val="en-US" w:eastAsia="zh-CN"/>
        </w:rPr>
        <w:t xml:space="preserve">[1] </w:t>
      </w:r>
      <w:r w:rsidR="0092727C" w:rsidRPr="0092727C">
        <w:rPr>
          <w:rFonts w:eastAsiaTheme="minorEastAsia"/>
          <w:lang w:val="en-US" w:eastAsia="zh-CN"/>
        </w:rPr>
        <w:t>R4-2414312</w:t>
      </w:r>
      <w:r w:rsidR="0092727C">
        <w:rPr>
          <w:rFonts w:eastAsiaTheme="minorEastAsia"/>
          <w:lang w:val="en-US" w:eastAsia="zh-CN"/>
        </w:rPr>
        <w:tab/>
      </w:r>
      <w:r w:rsidR="0092727C" w:rsidRPr="00FA05F9">
        <w:rPr>
          <w:rFonts w:eastAsia="华文楷体"/>
          <w:szCs w:val="28"/>
        </w:rPr>
        <w:t>WF on NR sidelink for intra-band non-contiguous CA</w:t>
      </w:r>
      <w:r w:rsidR="0092727C">
        <w:rPr>
          <w:rFonts w:eastAsia="华文楷体"/>
          <w:szCs w:val="28"/>
        </w:rPr>
        <w:t>, OPPO</w:t>
      </w:r>
    </w:p>
    <w:p w:rsidR="00B367EF" w:rsidRPr="00B367EF" w:rsidRDefault="00B367EF" w:rsidP="00A60561">
      <w:pPr>
        <w:spacing w:line="360" w:lineRule="auto"/>
        <w:rPr>
          <w:rFonts w:eastAsiaTheme="minorEastAsia"/>
          <w:lang w:eastAsia="zh-CN"/>
        </w:rPr>
      </w:pPr>
    </w:p>
    <w:sectPr w:rsidR="00B367EF" w:rsidRPr="00B367EF"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302B" w:rsidRDefault="00B4302B" w:rsidP="006426F4">
      <w:pPr>
        <w:spacing w:after="0"/>
      </w:pPr>
      <w:r>
        <w:separator/>
      </w:r>
    </w:p>
  </w:endnote>
  <w:endnote w:type="continuationSeparator" w:id="0">
    <w:p w:rsidR="00B4302B" w:rsidRDefault="00B4302B"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302B" w:rsidRDefault="00B4302B" w:rsidP="006426F4">
      <w:pPr>
        <w:spacing w:after="0"/>
      </w:pPr>
      <w:r>
        <w:separator/>
      </w:r>
    </w:p>
  </w:footnote>
  <w:footnote w:type="continuationSeparator" w:id="0">
    <w:p w:rsidR="00B4302B" w:rsidRDefault="00B4302B"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E69CB"/>
    <w:multiLevelType w:val="hybridMultilevel"/>
    <w:tmpl w:val="50F2B63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D83D4F"/>
    <w:multiLevelType w:val="hybridMultilevel"/>
    <w:tmpl w:val="BD1A2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767935"/>
    <w:multiLevelType w:val="hybridMultilevel"/>
    <w:tmpl w:val="362EE8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914E1D"/>
    <w:multiLevelType w:val="hybridMultilevel"/>
    <w:tmpl w:val="D442A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B17C3D"/>
    <w:multiLevelType w:val="hybridMultilevel"/>
    <w:tmpl w:val="7040D3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6"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5"/>
  </w:num>
  <w:num w:numId="2">
    <w:abstractNumId w:val="1"/>
  </w:num>
  <w:num w:numId="3">
    <w:abstractNumId w:val="17"/>
  </w:num>
  <w:num w:numId="4">
    <w:abstractNumId w:val="13"/>
  </w:num>
  <w:num w:numId="5">
    <w:abstractNumId w:val="19"/>
  </w:num>
  <w:num w:numId="6">
    <w:abstractNumId w:val="16"/>
  </w:num>
  <w:num w:numId="7">
    <w:abstractNumId w:val="5"/>
  </w:num>
  <w:num w:numId="8">
    <w:abstractNumId w:val="11"/>
  </w:num>
  <w:num w:numId="9">
    <w:abstractNumId w:val="2"/>
  </w:num>
  <w:num w:numId="10">
    <w:abstractNumId w:val="20"/>
  </w:num>
  <w:num w:numId="11">
    <w:abstractNumId w:val="9"/>
  </w:num>
  <w:num w:numId="12">
    <w:abstractNumId w:val="4"/>
  </w:num>
  <w:num w:numId="13">
    <w:abstractNumId w:val="18"/>
  </w:num>
  <w:num w:numId="14">
    <w:abstractNumId w:val="12"/>
  </w:num>
  <w:num w:numId="15">
    <w:abstractNumId w:val="15"/>
  </w:num>
  <w:num w:numId="16">
    <w:abstractNumId w:val="3"/>
  </w:num>
  <w:num w:numId="17">
    <w:abstractNumId w:val="10"/>
  </w:num>
  <w:num w:numId="18">
    <w:abstractNumId w:val="22"/>
  </w:num>
  <w:num w:numId="19">
    <w:abstractNumId w:val="14"/>
  </w:num>
  <w:num w:numId="20">
    <w:abstractNumId w:val="24"/>
  </w:num>
  <w:num w:numId="21">
    <w:abstractNumId w:val="23"/>
  </w:num>
  <w:num w:numId="22">
    <w:abstractNumId w:val="26"/>
  </w:num>
  <w:num w:numId="23">
    <w:abstractNumId w:val="21"/>
  </w:num>
  <w:num w:numId="24">
    <w:abstractNumId w:val="6"/>
  </w:num>
  <w:num w:numId="25">
    <w:abstractNumId w:val="0"/>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47838"/>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86895"/>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38E0"/>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3490"/>
    <w:rsid w:val="00435972"/>
    <w:rsid w:val="0043603B"/>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22F3"/>
    <w:rsid w:val="00463451"/>
    <w:rsid w:val="00463621"/>
    <w:rsid w:val="00463B08"/>
    <w:rsid w:val="00464AAB"/>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3FD"/>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4C3F"/>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069"/>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F44"/>
    <w:rsid w:val="005E3B7C"/>
    <w:rsid w:val="005E4424"/>
    <w:rsid w:val="005E7C77"/>
    <w:rsid w:val="005E7F8A"/>
    <w:rsid w:val="005F01CA"/>
    <w:rsid w:val="005F1BC9"/>
    <w:rsid w:val="005F2084"/>
    <w:rsid w:val="005F242F"/>
    <w:rsid w:val="005F2902"/>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2D5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A73A7"/>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5C7"/>
    <w:rsid w:val="007C2F3C"/>
    <w:rsid w:val="007C3433"/>
    <w:rsid w:val="007C3EE5"/>
    <w:rsid w:val="007C425A"/>
    <w:rsid w:val="007C4DBB"/>
    <w:rsid w:val="007C5B4F"/>
    <w:rsid w:val="007C5C66"/>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27C"/>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80055"/>
    <w:rsid w:val="00981A5E"/>
    <w:rsid w:val="009824FF"/>
    <w:rsid w:val="009828AD"/>
    <w:rsid w:val="00982C66"/>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3EA5"/>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302B"/>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620"/>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8E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584"/>
    <w:rsid w:val="00CB4842"/>
    <w:rsid w:val="00CB4BDE"/>
    <w:rsid w:val="00CB5A82"/>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172"/>
    <w:rsid w:val="00E50E06"/>
    <w:rsid w:val="00E50F68"/>
    <w:rsid w:val="00E5127F"/>
    <w:rsid w:val="00E512BE"/>
    <w:rsid w:val="00E51387"/>
    <w:rsid w:val="00E514D3"/>
    <w:rsid w:val="00E51F00"/>
    <w:rsid w:val="00E52B5A"/>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36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69E3"/>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6EE"/>
    <w:rsid w:val="00F97EBE"/>
    <w:rsid w:val="00FA075A"/>
    <w:rsid w:val="00FA08CE"/>
    <w:rsid w:val="00FA10F4"/>
    <w:rsid w:val="00FA1286"/>
    <w:rsid w:val="00FA2E23"/>
    <w:rsid w:val="00FA3ADC"/>
    <w:rsid w:val="00FA42F4"/>
    <w:rsid w:val="00FA55E4"/>
    <w:rsid w:val="00FA6500"/>
    <w:rsid w:val="00FA72EF"/>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F70212A"/>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uiPriority w:val="59"/>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
    <w:qFormat/>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0"/>
    <w:link w:val="5"/>
    <w:qFormat/>
    <w:rsid w:val="008F1163"/>
    <w:rPr>
      <w:rFonts w:ascii="Arial" w:eastAsia="Times New Roman" w:hAnsi="Arial"/>
      <w:sz w:val="22"/>
      <w:lang w:val="zh-CN" w:eastAsia="en-US"/>
    </w:rPr>
  </w:style>
  <w:style w:type="character" w:customStyle="1" w:styleId="EQChar">
    <w:name w:val="EQ Char"/>
    <w:link w:val="EQ"/>
    <w:qFormat/>
    <w:rsid w:val="00622D5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31179497">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chart" Target="charts/chart6.xml"/><Relationship Id="rId2" Type="http://schemas.openxmlformats.org/officeDocument/2006/relationships/customXml" Target="../customXml/item2.xml"/><Relationship Id="rId16"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hart" Target="charts/chart4.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E:\3GPP\tech\Sidelink\MPR\Results%20092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3GPP\tech\Sidelink\MPR\Results%20092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3GPP\tech\Sidelink\MPR\Results%20092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3GPP\tech\Sidelink\MPR\Results%200924.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3GPP\tech\Sidelink\MPR\Results%200924.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3GPP\tech\Sidelink\MPR\Results%200924.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2PA 1LO  architecture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'NCCA PC3 36dB DC, 34dB IQ'!$B$52</c:f>
              <c:strCache>
                <c:ptCount val="1"/>
                <c:pt idx="0">
                  <c:v>-13dBm/MHz</c:v>
                </c:pt>
              </c:strCache>
            </c:strRef>
          </c:tx>
          <c:spPr>
            <a:ln w="19050" cap="rnd">
              <a:noFill/>
              <a:round/>
            </a:ln>
            <a:effectLst/>
          </c:spPr>
          <c:marker>
            <c:symbol val="circle"/>
            <c:size val="5"/>
            <c:spPr>
              <a:solidFill>
                <a:schemeClr val="accent1"/>
              </a:solidFill>
              <a:ln w="9525">
                <a:solidFill>
                  <a:schemeClr val="accent1"/>
                </a:solidFill>
              </a:ln>
              <a:effectLst/>
            </c:spPr>
          </c:marker>
          <c:xVal>
            <c:numRef>
              <c:f>'NCCA PC3 36dB DC, 34dB IQ'!$A$53:$A$100</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'NCCA PC3 36dB DC, 34dB IQ'!$B$53:$B$100</c:f>
              <c:numCache>
                <c:formatCode>0.0_ </c:formatCode>
                <c:ptCount val="48"/>
                <c:pt idx="0">
                  <c:v>8.8131053999999995</c:v>
                </c:pt>
                <c:pt idx="1">
                  <c:v>8.813247500000001</c:v>
                </c:pt>
                <c:pt idx="2">
                  <c:v>9.3138063000000013</c:v>
                </c:pt>
                <c:pt idx="3">
                  <c:v>9.5164888000000012</c:v>
                </c:pt>
                <c:pt idx="4">
                  <c:v>8.8131062999999994</c:v>
                </c:pt>
                <c:pt idx="5">
                  <c:v>8.8131073000000004</c:v>
                </c:pt>
                <c:pt idx="6">
                  <c:v>10.312652400000001</c:v>
                </c:pt>
                <c:pt idx="7">
                  <c:v>6.6687896999999996</c:v>
                </c:pt>
                <c:pt idx="8">
                  <c:v>7.750489</c:v>
                </c:pt>
                <c:pt idx="9">
                  <c:v>7.7504508999999997</c:v>
                </c:pt>
                <c:pt idx="10">
                  <c:v>9.4141329000000002</c:v>
                </c:pt>
                <c:pt idx="11">
                  <c:v>6.8445023000000003</c:v>
                </c:pt>
                <c:pt idx="12">
                  <c:v>7.6579883999999998</c:v>
                </c:pt>
                <c:pt idx="13">
                  <c:v>7.7513110999999997</c:v>
                </c:pt>
                <c:pt idx="14">
                  <c:v>8.713397800000001</c:v>
                </c:pt>
                <c:pt idx="15">
                  <c:v>8.2281502</c:v>
                </c:pt>
                <c:pt idx="16">
                  <c:v>7.0505149999999999</c:v>
                </c:pt>
                <c:pt idx="17">
                  <c:v>7.0505053999999996</c:v>
                </c:pt>
                <c:pt idx="18">
                  <c:v>7.0505683999999995</c:v>
                </c:pt>
                <c:pt idx="19">
                  <c:v>7.0505149999999999</c:v>
                </c:pt>
                <c:pt idx="20">
                  <c:v>7.0505073999999999</c:v>
                </c:pt>
                <c:pt idx="21">
                  <c:v>7.0505053999999996</c:v>
                </c:pt>
                <c:pt idx="22">
                  <c:v>7.0504977999999996</c:v>
                </c:pt>
                <c:pt idx="23">
                  <c:v>4.9796893999999998</c:v>
                </c:pt>
                <c:pt idx="24">
                  <c:v>5.5147216999999999</c:v>
                </c:pt>
                <c:pt idx="25">
                  <c:v>5.5147082999999997</c:v>
                </c:pt>
                <c:pt idx="26">
                  <c:v>5.6061980999999994</c:v>
                </c:pt>
                <c:pt idx="27">
                  <c:v>5.0678432000000004</c:v>
                </c:pt>
                <c:pt idx="28">
                  <c:v>5.2447460000000001</c:v>
                </c:pt>
                <c:pt idx="29">
                  <c:v>5.1559818000000002</c:v>
                </c:pt>
                <c:pt idx="30">
                  <c:v>5.5152348</c:v>
                </c:pt>
                <c:pt idx="31">
                  <c:v>5.3348110000000002</c:v>
                </c:pt>
                <c:pt idx="32">
                  <c:v>6.7599532999999994</c:v>
                </c:pt>
                <c:pt idx="33">
                  <c:v>7.1125571999999995</c:v>
                </c:pt>
                <c:pt idx="34">
                  <c:v>7.5669887999999998</c:v>
                </c:pt>
                <c:pt idx="35">
                  <c:v>8.1317242000000007</c:v>
                </c:pt>
                <c:pt idx="36">
                  <c:v>7.0233447999999994</c:v>
                </c:pt>
                <c:pt idx="37">
                  <c:v>6.9349831000000002</c:v>
                </c:pt>
                <c:pt idx="38">
                  <c:v>8.4083040000000011</c:v>
                </c:pt>
                <c:pt idx="39">
                  <c:v>4.9768227000000005</c:v>
                </c:pt>
                <c:pt idx="40">
                  <c:v>5.5123337000000001</c:v>
                </c:pt>
                <c:pt idx="41">
                  <c:v>5.5123337000000001</c:v>
                </c:pt>
                <c:pt idx="42">
                  <c:v>5.8828056000000002</c:v>
                </c:pt>
                <c:pt idx="43">
                  <c:v>5.0669295999999999</c:v>
                </c:pt>
                <c:pt idx="44">
                  <c:v>5.4233443999999995</c:v>
                </c:pt>
                <c:pt idx="45">
                  <c:v>5.6979014999999995</c:v>
                </c:pt>
                <c:pt idx="46">
                  <c:v>5.7907340999999999</c:v>
                </c:pt>
                <c:pt idx="47">
                  <c:v>5.5153378000000002</c:v>
                </c:pt>
              </c:numCache>
            </c:numRef>
          </c:yVal>
          <c:smooth val="0"/>
          <c:extLst>
            <c:ext xmlns:c16="http://schemas.microsoft.com/office/drawing/2014/chart" uri="{C3380CC4-5D6E-409C-BE32-E72D297353CC}">
              <c16:uniqueId val="{00000000-0B13-4362-9113-A57700BA70F3}"/>
            </c:ext>
          </c:extLst>
        </c:ser>
        <c:ser>
          <c:idx val="1"/>
          <c:order val="1"/>
          <c:tx>
            <c:strRef>
              <c:f>'NCCA PC3 36dB DC, 34dB IQ'!$C$52</c:f>
              <c:strCache>
                <c:ptCount val="1"/>
                <c:pt idx="0">
                  <c:v>-30dBm/MHz</c:v>
                </c:pt>
              </c:strCache>
            </c:strRef>
          </c:tx>
          <c:spPr>
            <a:ln w="19050" cap="rnd">
              <a:noFill/>
              <a:round/>
            </a:ln>
            <a:effectLst/>
          </c:spPr>
          <c:marker>
            <c:symbol val="circle"/>
            <c:size val="5"/>
            <c:spPr>
              <a:solidFill>
                <a:schemeClr val="accent2"/>
              </a:solidFill>
              <a:ln w="9525">
                <a:solidFill>
                  <a:schemeClr val="accent2"/>
                </a:solidFill>
              </a:ln>
              <a:effectLst/>
            </c:spPr>
          </c:marker>
          <c:xVal>
            <c:numRef>
              <c:f>'NCCA PC3 36dB DC, 34dB IQ'!$A$53:$A$100</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'NCCA PC3 36dB DC, 34dB IQ'!$C$53:$C$100</c:f>
              <c:numCache>
                <c:formatCode>0.0_ </c:formatCode>
                <c:ptCount val="48"/>
                <c:pt idx="0">
                  <c:v>8.4966276000000001</c:v>
                </c:pt>
                <c:pt idx="1">
                  <c:v>8.7637917999999999</c:v>
                </c:pt>
                <c:pt idx="2">
                  <c:v>9.0332334999999997</c:v>
                </c:pt>
                <c:pt idx="3">
                  <c:v>9.1234014999999999</c:v>
                </c:pt>
                <c:pt idx="4">
                  <c:v>8.4081772000000008</c:v>
                </c:pt>
                <c:pt idx="5">
                  <c:v>8.4085929999999998</c:v>
                </c:pt>
                <c:pt idx="6">
                  <c:v>10.312652400000001</c:v>
                </c:pt>
                <c:pt idx="7">
                  <c:v>8.4055593000000002</c:v>
                </c:pt>
                <c:pt idx="8">
                  <c:v>8.5829027</c:v>
                </c:pt>
                <c:pt idx="9">
                  <c:v>8.5829523000000005</c:v>
                </c:pt>
                <c:pt idx="10">
                  <c:v>9.2111985999999995</c:v>
                </c:pt>
                <c:pt idx="11">
                  <c:v>8.5840928999999999</c:v>
                </c:pt>
                <c:pt idx="12">
                  <c:v>8.5840805000000007</c:v>
                </c:pt>
                <c:pt idx="13">
                  <c:v>8.5841053000000009</c:v>
                </c:pt>
                <c:pt idx="14">
                  <c:v>9.0315835999999994</c:v>
                </c:pt>
                <c:pt idx="15">
                  <c:v>8.9430378000000008</c:v>
                </c:pt>
                <c:pt idx="16">
                  <c:v>6.8801334000000001</c:v>
                </c:pt>
                <c:pt idx="17">
                  <c:v>6.6150500999999995</c:v>
                </c:pt>
                <c:pt idx="18">
                  <c:v>6.6150615999999998</c:v>
                </c:pt>
                <c:pt idx="19">
                  <c:v>6.6150634999999998</c:v>
                </c:pt>
                <c:pt idx="20">
                  <c:v>6.52719</c:v>
                </c:pt>
                <c:pt idx="21">
                  <c:v>6.5271729000000001</c:v>
                </c:pt>
                <c:pt idx="22">
                  <c:v>7.7776173000000002</c:v>
                </c:pt>
                <c:pt idx="23">
                  <c:v>6.9699114</c:v>
                </c:pt>
                <c:pt idx="24">
                  <c:v>6.6160657999999994</c:v>
                </c:pt>
                <c:pt idx="25">
                  <c:v>6.6160247999999999</c:v>
                </c:pt>
                <c:pt idx="26">
                  <c:v>7.3272408000000002</c:v>
                </c:pt>
                <c:pt idx="27">
                  <c:v>6.9701211999999995</c:v>
                </c:pt>
                <c:pt idx="28">
                  <c:v>6.7927568000000003</c:v>
                </c:pt>
                <c:pt idx="29">
                  <c:v>6.8813389000000003</c:v>
                </c:pt>
                <c:pt idx="30">
                  <c:v>7.1483962999999999</c:v>
                </c:pt>
                <c:pt idx="31">
                  <c:v>6.9703691000000001</c:v>
                </c:pt>
                <c:pt idx="32">
                  <c:v>8.4969108999999996</c:v>
                </c:pt>
                <c:pt idx="33">
                  <c:v>8.4967793</c:v>
                </c:pt>
                <c:pt idx="34">
                  <c:v>8.4967907</c:v>
                </c:pt>
                <c:pt idx="35">
                  <c:v>8.4968354999999995</c:v>
                </c:pt>
                <c:pt idx="36">
                  <c:v>8.5855425000000007</c:v>
                </c:pt>
                <c:pt idx="37">
                  <c:v>8.4082764000000001</c:v>
                </c:pt>
                <c:pt idx="38">
                  <c:v>8.4083040000000011</c:v>
                </c:pt>
                <c:pt idx="39">
                  <c:v>6.9683044000000001</c:v>
                </c:pt>
                <c:pt idx="40">
                  <c:v>6.7908533000000002</c:v>
                </c:pt>
                <c:pt idx="41">
                  <c:v>6.7908533000000002</c:v>
                </c:pt>
                <c:pt idx="42">
                  <c:v>7.5959766000000002</c:v>
                </c:pt>
                <c:pt idx="43">
                  <c:v>7.05877</c:v>
                </c:pt>
                <c:pt idx="44">
                  <c:v>7.0587470999999997</c:v>
                </c:pt>
                <c:pt idx="45">
                  <c:v>7.3271272999999999</c:v>
                </c:pt>
                <c:pt idx="46">
                  <c:v>7.4169738999999995</c:v>
                </c:pt>
                <c:pt idx="47">
                  <c:v>7.0590522999999994</c:v>
                </c:pt>
              </c:numCache>
            </c:numRef>
          </c:yVal>
          <c:smooth val="0"/>
          <c:extLst>
            <c:ext xmlns:c16="http://schemas.microsoft.com/office/drawing/2014/chart" uri="{C3380CC4-5D6E-409C-BE32-E72D297353CC}">
              <c16:uniqueId val="{00000001-0B13-4362-9113-A57700BA70F3}"/>
            </c:ext>
          </c:extLst>
        </c:ser>
        <c:dLbls>
          <c:showLegendKey val="0"/>
          <c:showVal val="0"/>
          <c:showCatName val="0"/>
          <c:showSerName val="0"/>
          <c:showPercent val="0"/>
          <c:showBubbleSize val="0"/>
        </c:dLbls>
        <c:axId val="1871820080"/>
        <c:axId val="1935634752"/>
      </c:scatterChart>
      <c:valAx>
        <c:axId val="1871820080"/>
        <c:scaling>
          <c:orientation val="minMax"/>
          <c:max val="48"/>
          <c:min val="1"/>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5634752"/>
        <c:crosses val="autoZero"/>
        <c:crossBetween val="midCat"/>
      </c:valAx>
      <c:valAx>
        <c:axId val="1935634752"/>
        <c:scaling>
          <c:orientation val="minMax"/>
          <c:min val="4"/>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718200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2PA 2LO architecture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'NCCA PC3 36dB DC, 34dB IQ'!$H$52</c:f>
              <c:strCache>
                <c:ptCount val="1"/>
                <c:pt idx="0">
                  <c:v>-13dBm/MHz</c:v>
                </c:pt>
              </c:strCache>
            </c:strRef>
          </c:tx>
          <c:spPr>
            <a:ln w="19050" cap="rnd">
              <a:noFill/>
              <a:round/>
            </a:ln>
            <a:effectLst/>
          </c:spPr>
          <c:marker>
            <c:symbol val="circle"/>
            <c:size val="5"/>
            <c:spPr>
              <a:solidFill>
                <a:schemeClr val="accent1"/>
              </a:solidFill>
              <a:ln w="9525">
                <a:solidFill>
                  <a:schemeClr val="accent1"/>
                </a:solidFill>
              </a:ln>
              <a:effectLst/>
            </c:spPr>
          </c:marker>
          <c:xVal>
            <c:numRef>
              <c:f>'NCCA PC3 36dB DC, 34dB IQ'!$G$53:$G$100</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'NCCA PC3 36dB DC, 34dB IQ'!$H$53:$H$100</c:f>
              <c:numCache>
                <c:formatCode>0.0_ </c:formatCode>
                <c:ptCount val="48"/>
                <c:pt idx="0">
                  <c:v>4.3936948999999998</c:v>
                </c:pt>
                <c:pt idx="1">
                  <c:v>7.2844648000000003</c:v>
                </c:pt>
                <c:pt idx="2">
                  <c:v>7.7317200000000001</c:v>
                </c:pt>
                <c:pt idx="3">
                  <c:v>7.8217715999999999</c:v>
                </c:pt>
                <c:pt idx="4">
                  <c:v>4.8490105000000003</c:v>
                </c:pt>
                <c:pt idx="5">
                  <c:v>4.8490076000000002</c:v>
                </c:pt>
                <c:pt idx="6">
                  <c:v>6.6686677999999997</c:v>
                </c:pt>
                <c:pt idx="7">
                  <c:v>3.2899398999999998</c:v>
                </c:pt>
                <c:pt idx="8">
                  <c:v>6.6685065999999997</c:v>
                </c:pt>
                <c:pt idx="9">
                  <c:v>6.6685143</c:v>
                </c:pt>
                <c:pt idx="10">
                  <c:v>6.5817242</c:v>
                </c:pt>
                <c:pt idx="11">
                  <c:v>3.3541031000000001</c:v>
                </c:pt>
                <c:pt idx="12">
                  <c:v>6.4089707999999996</c:v>
                </c:pt>
                <c:pt idx="13">
                  <c:v>6.4089203000000001</c:v>
                </c:pt>
                <c:pt idx="14">
                  <c:v>6.4090366000000003</c:v>
                </c:pt>
                <c:pt idx="15">
                  <c:v>6.2388143999999999</c:v>
                </c:pt>
                <c:pt idx="16">
                  <c:v>2.6890736</c:v>
                </c:pt>
                <c:pt idx="17">
                  <c:v>5.1392622000000001</c:v>
                </c:pt>
                <c:pt idx="18">
                  <c:v>5.2270088000000001</c:v>
                </c:pt>
                <c:pt idx="19">
                  <c:v>5.3148536999999996</c:v>
                </c:pt>
                <c:pt idx="20">
                  <c:v>2.9888248000000002</c:v>
                </c:pt>
                <c:pt idx="21">
                  <c:v>2.9887885999999999</c:v>
                </c:pt>
                <c:pt idx="22">
                  <c:v>4.8779048999999999</c:v>
                </c:pt>
                <c:pt idx="23">
                  <c:v>2.1261711000000001</c:v>
                </c:pt>
                <c:pt idx="24">
                  <c:v>4.3654279999999996</c:v>
                </c:pt>
                <c:pt idx="25">
                  <c:v>4.3654393999999996</c:v>
                </c:pt>
                <c:pt idx="26">
                  <c:v>3.9469337000000002</c:v>
                </c:pt>
                <c:pt idx="27">
                  <c:v>2.1269741</c:v>
                </c:pt>
                <c:pt idx="28">
                  <c:v>4.0302353000000002</c:v>
                </c:pt>
                <c:pt idx="29">
                  <c:v>3.9474201</c:v>
                </c:pt>
                <c:pt idx="30">
                  <c:v>3.9473991000000002</c:v>
                </c:pt>
                <c:pt idx="31">
                  <c:v>3.9472426999999999</c:v>
                </c:pt>
                <c:pt idx="32">
                  <c:v>2.7405281000000001</c:v>
                </c:pt>
                <c:pt idx="33">
                  <c:v>3.4170512999999998</c:v>
                </c:pt>
                <c:pt idx="34">
                  <c:v>5.9835443000000001</c:v>
                </c:pt>
                <c:pt idx="35">
                  <c:v>6.9308728999999998</c:v>
                </c:pt>
                <c:pt idx="36">
                  <c:v>4.8490725000000001</c:v>
                </c:pt>
                <c:pt idx="37">
                  <c:v>4.8488607000000004</c:v>
                </c:pt>
                <c:pt idx="38">
                  <c:v>5.3239374000000002</c:v>
                </c:pt>
                <c:pt idx="39">
                  <c:v>1.9895668</c:v>
                </c:pt>
                <c:pt idx="40">
                  <c:v>4.4486217000000003</c:v>
                </c:pt>
                <c:pt idx="41">
                  <c:v>4.4486217000000003</c:v>
                </c:pt>
                <c:pt idx="42">
                  <c:v>4.0279875000000001</c:v>
                </c:pt>
                <c:pt idx="43">
                  <c:v>1.9872303</c:v>
                </c:pt>
                <c:pt idx="44">
                  <c:v>4.1104450000000003</c:v>
                </c:pt>
                <c:pt idx="45">
                  <c:v>4.0271834999999996</c:v>
                </c:pt>
                <c:pt idx="46">
                  <c:v>4.0271071999999997</c:v>
                </c:pt>
                <c:pt idx="47">
                  <c:v>4.0289372999999999</c:v>
                </c:pt>
              </c:numCache>
            </c:numRef>
          </c:yVal>
          <c:smooth val="0"/>
          <c:extLst>
            <c:ext xmlns:c16="http://schemas.microsoft.com/office/drawing/2014/chart" uri="{C3380CC4-5D6E-409C-BE32-E72D297353CC}">
              <c16:uniqueId val="{00000000-ECE6-4E9E-A8B3-1A5A137B8651}"/>
            </c:ext>
          </c:extLst>
        </c:ser>
        <c:ser>
          <c:idx val="1"/>
          <c:order val="1"/>
          <c:tx>
            <c:strRef>
              <c:f>'NCCA PC3 36dB DC, 34dB IQ'!$I$52</c:f>
              <c:strCache>
                <c:ptCount val="1"/>
                <c:pt idx="0">
                  <c:v>-30dBm/MHz</c:v>
                </c:pt>
              </c:strCache>
            </c:strRef>
          </c:tx>
          <c:spPr>
            <a:ln w="19050" cap="rnd">
              <a:noFill/>
              <a:round/>
            </a:ln>
            <a:effectLst/>
          </c:spPr>
          <c:marker>
            <c:symbol val="circle"/>
            <c:size val="5"/>
            <c:spPr>
              <a:solidFill>
                <a:schemeClr val="accent2"/>
              </a:solidFill>
              <a:ln w="9525">
                <a:solidFill>
                  <a:schemeClr val="accent2"/>
                </a:solidFill>
              </a:ln>
              <a:effectLst/>
            </c:spPr>
          </c:marker>
          <c:xVal>
            <c:numRef>
              <c:f>'NCCA PC3 36dB DC, 34dB IQ'!$G$53:$G$100</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'NCCA PC3 36dB DC, 34dB IQ'!$I$53:$I$100</c:f>
              <c:numCache>
                <c:formatCode>0.0_ </c:formatCode>
                <c:ptCount val="48"/>
                <c:pt idx="0">
                  <c:v>6.9318198999999998</c:v>
                </c:pt>
                <c:pt idx="1">
                  <c:v>7.4637709000000001</c:v>
                </c:pt>
                <c:pt idx="2">
                  <c:v>7.7330607999999996</c:v>
                </c:pt>
                <c:pt idx="3">
                  <c:v>7.8230705</c:v>
                </c:pt>
                <c:pt idx="4">
                  <c:v>6.9318628000000002</c:v>
                </c:pt>
                <c:pt idx="5">
                  <c:v>6.9318809999999997</c:v>
                </c:pt>
                <c:pt idx="6">
                  <c:v>8.8276482000000005</c:v>
                </c:pt>
                <c:pt idx="7">
                  <c:v>6.8411789000000001</c:v>
                </c:pt>
                <c:pt idx="8">
                  <c:v>7.1053591000000003</c:v>
                </c:pt>
                <c:pt idx="9">
                  <c:v>7.1053267</c:v>
                </c:pt>
                <c:pt idx="10">
                  <c:v>7.9109077000000001</c:v>
                </c:pt>
                <c:pt idx="11">
                  <c:v>7.0183400999999996</c:v>
                </c:pt>
                <c:pt idx="12">
                  <c:v>7.1950520999999998</c:v>
                </c:pt>
                <c:pt idx="13">
                  <c:v>7.2838326000000002</c:v>
                </c:pt>
                <c:pt idx="14">
                  <c:v>7.7313185000000004</c:v>
                </c:pt>
                <c:pt idx="15">
                  <c:v>7.6427879000000001</c:v>
                </c:pt>
                <c:pt idx="16">
                  <c:v>5.2270060000000003</c:v>
                </c:pt>
                <c:pt idx="17">
                  <c:v>5.4030341999999996</c:v>
                </c:pt>
                <c:pt idx="18">
                  <c:v>5.5800476000000003</c:v>
                </c:pt>
                <c:pt idx="19">
                  <c:v>5.314908</c:v>
                </c:pt>
                <c:pt idx="20">
                  <c:v>5.2270260000000004</c:v>
                </c:pt>
                <c:pt idx="21">
                  <c:v>5.2270069000000001</c:v>
                </c:pt>
                <c:pt idx="22">
                  <c:v>5.7578782999999998</c:v>
                </c:pt>
                <c:pt idx="23">
                  <c:v>5.2279768000000004</c:v>
                </c:pt>
                <c:pt idx="24">
                  <c:v>5.4923533999999998</c:v>
                </c:pt>
                <c:pt idx="25">
                  <c:v>5.4923563</c:v>
                </c:pt>
                <c:pt idx="26">
                  <c:v>5.4039783000000003</c:v>
                </c:pt>
                <c:pt idx="27">
                  <c:v>5.4042206000000004</c:v>
                </c:pt>
                <c:pt idx="28">
                  <c:v>5.4926070999999999</c:v>
                </c:pt>
                <c:pt idx="29">
                  <c:v>5.4925870999999997</c:v>
                </c:pt>
                <c:pt idx="30">
                  <c:v>5.4042386999999996</c:v>
                </c:pt>
                <c:pt idx="31">
                  <c:v>5.7592296999999997</c:v>
                </c:pt>
                <c:pt idx="32">
                  <c:v>6.9318894999999996</c:v>
                </c:pt>
                <c:pt idx="33">
                  <c:v>7.4635905999999999</c:v>
                </c:pt>
                <c:pt idx="34">
                  <c:v>7.4635324000000001</c:v>
                </c:pt>
                <c:pt idx="35">
                  <c:v>7.4637957000000004</c:v>
                </c:pt>
                <c:pt idx="36">
                  <c:v>7.2852544999999997</c:v>
                </c:pt>
                <c:pt idx="37">
                  <c:v>7.1080646999999999</c:v>
                </c:pt>
                <c:pt idx="38">
                  <c:v>6.9317808000000003</c:v>
                </c:pt>
                <c:pt idx="39">
                  <c:v>5.2261753000000004</c:v>
                </c:pt>
                <c:pt idx="40">
                  <c:v>5.4023056</c:v>
                </c:pt>
                <c:pt idx="41">
                  <c:v>5.4023056</c:v>
                </c:pt>
                <c:pt idx="42">
                  <c:v>5.5792979999999996</c:v>
                </c:pt>
                <c:pt idx="43">
                  <c:v>5.4037685</c:v>
                </c:pt>
                <c:pt idx="44">
                  <c:v>5.5807047000000001</c:v>
                </c:pt>
                <c:pt idx="45">
                  <c:v>5.4920673000000004</c:v>
                </c:pt>
                <c:pt idx="46">
                  <c:v>5.5806560999999997</c:v>
                </c:pt>
                <c:pt idx="47">
                  <c:v>5.8481177999999998</c:v>
                </c:pt>
              </c:numCache>
            </c:numRef>
          </c:yVal>
          <c:smooth val="0"/>
          <c:extLst>
            <c:ext xmlns:c16="http://schemas.microsoft.com/office/drawing/2014/chart" uri="{C3380CC4-5D6E-409C-BE32-E72D297353CC}">
              <c16:uniqueId val="{00000001-ECE6-4E9E-A8B3-1A5A137B8651}"/>
            </c:ext>
          </c:extLst>
        </c:ser>
        <c:dLbls>
          <c:showLegendKey val="0"/>
          <c:showVal val="0"/>
          <c:showCatName val="0"/>
          <c:showSerName val="0"/>
          <c:showPercent val="0"/>
          <c:showBubbleSize val="0"/>
        </c:dLbls>
        <c:axId val="1871812480"/>
        <c:axId val="1951610816"/>
      </c:scatterChart>
      <c:valAx>
        <c:axId val="1871812480"/>
        <c:scaling>
          <c:orientation val="minMax"/>
          <c:max val="48"/>
          <c:min val="1"/>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51610816"/>
        <c:crosses val="autoZero"/>
        <c:crossBetween val="midCat"/>
      </c:valAx>
      <c:valAx>
        <c:axId val="1951610816"/>
        <c:scaling>
          <c:orientation val="minMax"/>
          <c:min val="2"/>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718124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1PA</a:t>
            </a:r>
            <a:r>
              <a:rPr lang="en-US" altLang="zh-CN" baseline="0"/>
              <a:t> 1LO architecture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'NCCA PC3 36dB DC, 34dB IQ'!$N$52</c:f>
              <c:strCache>
                <c:ptCount val="1"/>
                <c:pt idx="0">
                  <c:v>-13dBm/MHz</c:v>
                </c:pt>
              </c:strCache>
            </c:strRef>
          </c:tx>
          <c:spPr>
            <a:ln w="19050" cap="rnd">
              <a:noFill/>
              <a:round/>
            </a:ln>
            <a:effectLst/>
          </c:spPr>
          <c:marker>
            <c:symbol val="circle"/>
            <c:size val="5"/>
            <c:spPr>
              <a:solidFill>
                <a:schemeClr val="accent1"/>
              </a:solidFill>
              <a:ln w="9525">
                <a:solidFill>
                  <a:schemeClr val="accent1"/>
                </a:solidFill>
              </a:ln>
              <a:effectLst/>
            </c:spPr>
          </c:marker>
          <c:xVal>
            <c:numRef>
              <c:f>'NCCA PC3 36dB DC, 34dB IQ'!$M$53:$M$100</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'NCCA PC3 36dB DC, 34dB IQ'!$N$53:$N$100</c:f>
              <c:numCache>
                <c:formatCode>0.0_ </c:formatCode>
                <c:ptCount val="48"/>
                <c:pt idx="0">
                  <c:v>7.5133839</c:v>
                </c:pt>
                <c:pt idx="1">
                  <c:v>7.5134068000000003</c:v>
                </c:pt>
                <c:pt idx="2">
                  <c:v>8.0142670000000003</c:v>
                </c:pt>
                <c:pt idx="3">
                  <c:v>8.2173394999999996</c:v>
                </c:pt>
                <c:pt idx="4">
                  <c:v>7.5134125000000003</c:v>
                </c:pt>
                <c:pt idx="5">
                  <c:v>7.5134658999999999</c:v>
                </c:pt>
                <c:pt idx="6">
                  <c:v>0</c:v>
                </c:pt>
                <c:pt idx="7">
                  <c:v>3.9994526000000001</c:v>
                </c:pt>
                <c:pt idx="8">
                  <c:v>6.5456066000000002</c:v>
                </c:pt>
                <c:pt idx="9">
                  <c:v>6.5455779999999999</c:v>
                </c:pt>
                <c:pt idx="10">
                  <c:v>12.140853999999999</c:v>
                </c:pt>
                <c:pt idx="11">
                  <c:v>4.0746975000000001</c:v>
                </c:pt>
                <c:pt idx="12">
                  <c:v>6.6404170999999996</c:v>
                </c:pt>
                <c:pt idx="13">
                  <c:v>6.7353171999999999</c:v>
                </c:pt>
                <c:pt idx="14">
                  <c:v>8.1149511000000007</c:v>
                </c:pt>
                <c:pt idx="15">
                  <c:v>7.1207981</c:v>
                </c:pt>
                <c:pt idx="16">
                  <c:v>5.7499981</c:v>
                </c:pt>
                <c:pt idx="17">
                  <c:v>5.7500705999999999</c:v>
                </c:pt>
                <c:pt idx="18">
                  <c:v>5.7500514999999996</c:v>
                </c:pt>
                <c:pt idx="19">
                  <c:v>5.7500552999999996</c:v>
                </c:pt>
                <c:pt idx="20">
                  <c:v>5.7500552999999996</c:v>
                </c:pt>
                <c:pt idx="21">
                  <c:v>5.7500533999999996</c:v>
                </c:pt>
                <c:pt idx="22">
                  <c:v>0</c:v>
                </c:pt>
                <c:pt idx="23">
                  <c:v>2.5364741999999998</c:v>
                </c:pt>
                <c:pt idx="24">
                  <c:v>4.2151183999999997</c:v>
                </c:pt>
                <c:pt idx="25">
                  <c:v>4.2151299</c:v>
                </c:pt>
                <c:pt idx="26">
                  <c:v>5.0613995000000003</c:v>
                </c:pt>
                <c:pt idx="27">
                  <c:v>2.5372925</c:v>
                </c:pt>
                <c:pt idx="28">
                  <c:v>4.2157992999999996</c:v>
                </c:pt>
                <c:pt idx="29">
                  <c:v>4.3072986999999996</c:v>
                </c:pt>
                <c:pt idx="30">
                  <c:v>4.7744026000000002</c:v>
                </c:pt>
                <c:pt idx="31">
                  <c:v>4.2156352999999998</c:v>
                </c:pt>
                <c:pt idx="32">
                  <c:v>5.7508717000000003</c:v>
                </c:pt>
                <c:pt idx="33">
                  <c:v>5.7508964999999996</c:v>
                </c:pt>
                <c:pt idx="34">
                  <c:v>5.7509651000000002</c:v>
                </c:pt>
                <c:pt idx="35">
                  <c:v>5.7508983999999996</c:v>
                </c:pt>
                <c:pt idx="36">
                  <c:v>5.7509078999999996</c:v>
                </c:pt>
                <c:pt idx="37">
                  <c:v>5.7508964999999996</c:v>
                </c:pt>
                <c:pt idx="38">
                  <c:v>0</c:v>
                </c:pt>
                <c:pt idx="39">
                  <c:v>2.4583778000000001</c:v>
                </c:pt>
                <c:pt idx="40">
                  <c:v>4.2132472999999999</c:v>
                </c:pt>
                <c:pt idx="41">
                  <c:v>4.2132472999999999</c:v>
                </c:pt>
                <c:pt idx="42">
                  <c:v>11.940880999999999</c:v>
                </c:pt>
                <c:pt idx="43">
                  <c:v>2.4559345000000001</c:v>
                </c:pt>
                <c:pt idx="44">
                  <c:v>4.6764317000000002</c:v>
                </c:pt>
                <c:pt idx="45">
                  <c:v>5.3518486000000003</c:v>
                </c:pt>
                <c:pt idx="46">
                  <c:v>5.9510002000000002</c:v>
                </c:pt>
                <c:pt idx="47">
                  <c:v>4.584301</c:v>
                </c:pt>
              </c:numCache>
            </c:numRef>
          </c:yVal>
          <c:smooth val="0"/>
          <c:extLst>
            <c:ext xmlns:c16="http://schemas.microsoft.com/office/drawing/2014/chart" uri="{C3380CC4-5D6E-409C-BE32-E72D297353CC}">
              <c16:uniqueId val="{00000000-4BD7-4DA0-9EAD-38D7345C9878}"/>
            </c:ext>
          </c:extLst>
        </c:ser>
        <c:ser>
          <c:idx val="1"/>
          <c:order val="1"/>
          <c:tx>
            <c:strRef>
              <c:f>'NCCA PC3 36dB DC, 34dB IQ'!$O$52</c:f>
              <c:strCache>
                <c:ptCount val="1"/>
                <c:pt idx="0">
                  <c:v>-30dBm/MHz</c:v>
                </c:pt>
              </c:strCache>
            </c:strRef>
          </c:tx>
          <c:spPr>
            <a:ln w="19050" cap="rnd">
              <a:noFill/>
              <a:round/>
            </a:ln>
            <a:effectLst/>
          </c:spPr>
          <c:marker>
            <c:symbol val="circle"/>
            <c:size val="5"/>
            <c:spPr>
              <a:solidFill>
                <a:schemeClr val="accent2"/>
              </a:solidFill>
              <a:ln w="9525">
                <a:solidFill>
                  <a:schemeClr val="accent2"/>
                </a:solidFill>
              </a:ln>
              <a:effectLst/>
            </c:spPr>
          </c:marker>
          <c:xVal>
            <c:numRef>
              <c:f>'NCCA PC3 36dB DC, 34dB IQ'!$M$53:$M$100</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'NCCA PC3 36dB DC, 34dB IQ'!$O$53:$O$100</c:f>
              <c:numCache>
                <c:formatCode>0.0_ </c:formatCode>
                <c:ptCount val="48"/>
                <c:pt idx="0">
                  <c:v>7.5133839</c:v>
                </c:pt>
                <c:pt idx="1">
                  <c:v>7.5134068000000003</c:v>
                </c:pt>
                <c:pt idx="2">
                  <c:v>8.0142670000000003</c:v>
                </c:pt>
                <c:pt idx="3">
                  <c:v>8.2173394999999996</c:v>
                </c:pt>
                <c:pt idx="4">
                  <c:v>7.5134125000000003</c:v>
                </c:pt>
                <c:pt idx="5">
                  <c:v>7.5134658999999999</c:v>
                </c:pt>
                <c:pt idx="6">
                  <c:v>0</c:v>
                </c:pt>
                <c:pt idx="7">
                  <c:v>3.9994526000000001</c:v>
                </c:pt>
                <c:pt idx="8">
                  <c:v>7.2175035000000003</c:v>
                </c:pt>
                <c:pt idx="9">
                  <c:v>7.3154421000000003</c:v>
                </c:pt>
                <c:pt idx="10">
                  <c:v>12.140853999999999</c:v>
                </c:pt>
                <c:pt idx="11">
                  <c:v>4.4609240999999997</c:v>
                </c:pt>
                <c:pt idx="12">
                  <c:v>8.4212179000000003</c:v>
                </c:pt>
                <c:pt idx="13">
                  <c:v>8.5239352999999998</c:v>
                </c:pt>
                <c:pt idx="14">
                  <c:v>9.5673971000000009</c:v>
                </c:pt>
                <c:pt idx="15">
                  <c:v>8.9381514000000006</c:v>
                </c:pt>
                <c:pt idx="16">
                  <c:v>5.7499981</c:v>
                </c:pt>
                <c:pt idx="17">
                  <c:v>5.7500705999999999</c:v>
                </c:pt>
                <c:pt idx="18">
                  <c:v>5.7500514999999996</c:v>
                </c:pt>
                <c:pt idx="19">
                  <c:v>5.7500552999999996</c:v>
                </c:pt>
                <c:pt idx="20">
                  <c:v>5.7500552999999996</c:v>
                </c:pt>
                <c:pt idx="21">
                  <c:v>5.7500533999999996</c:v>
                </c:pt>
                <c:pt idx="22">
                  <c:v>0</c:v>
                </c:pt>
                <c:pt idx="23">
                  <c:v>2.5364741999999998</c:v>
                </c:pt>
                <c:pt idx="24">
                  <c:v>5.1583899999999998</c:v>
                </c:pt>
                <c:pt idx="25">
                  <c:v>5.1583842999999998</c:v>
                </c:pt>
                <c:pt idx="26">
                  <c:v>7.0880709</c:v>
                </c:pt>
                <c:pt idx="27">
                  <c:v>3.4232597</c:v>
                </c:pt>
                <c:pt idx="28">
                  <c:v>5.9528656</c:v>
                </c:pt>
                <c:pt idx="29">
                  <c:v>6.0541668</c:v>
                </c:pt>
                <c:pt idx="30">
                  <c:v>6.6704941</c:v>
                </c:pt>
                <c:pt idx="31">
                  <c:v>5.9527283000000004</c:v>
                </c:pt>
                <c:pt idx="32">
                  <c:v>4.4602336999999999</c:v>
                </c:pt>
                <c:pt idx="33">
                  <c:v>4.8637332999999998</c:v>
                </c:pt>
                <c:pt idx="34">
                  <c:v>6.2658424000000004</c:v>
                </c:pt>
                <c:pt idx="35">
                  <c:v>6.8309536</c:v>
                </c:pt>
                <c:pt idx="36">
                  <c:v>6.2658671999999997</c:v>
                </c:pt>
                <c:pt idx="37">
                  <c:v>6.9269771999999996</c:v>
                </c:pt>
                <c:pt idx="38">
                  <c:v>0</c:v>
                </c:pt>
                <c:pt idx="39">
                  <c:v>2.9251537000000001</c:v>
                </c:pt>
                <c:pt idx="40">
                  <c:v>5.1569691000000004</c:v>
                </c:pt>
                <c:pt idx="41">
                  <c:v>5.6499385999999996</c:v>
                </c:pt>
                <c:pt idx="42">
                  <c:v>13.447144</c:v>
                </c:pt>
                <c:pt idx="43">
                  <c:v>3.9411602000000001</c:v>
                </c:pt>
                <c:pt idx="44">
                  <c:v>6.0524445</c:v>
                </c:pt>
                <c:pt idx="45">
                  <c:v>6.7734221999999997</c:v>
                </c:pt>
                <c:pt idx="46">
                  <c:v>11.400395</c:v>
                </c:pt>
                <c:pt idx="47">
                  <c:v>6.6698016999999998</c:v>
                </c:pt>
              </c:numCache>
            </c:numRef>
          </c:yVal>
          <c:smooth val="0"/>
          <c:extLst>
            <c:ext xmlns:c16="http://schemas.microsoft.com/office/drawing/2014/chart" uri="{C3380CC4-5D6E-409C-BE32-E72D297353CC}">
              <c16:uniqueId val="{00000001-4BD7-4DA0-9EAD-38D7345C9878}"/>
            </c:ext>
          </c:extLst>
        </c:ser>
        <c:dLbls>
          <c:showLegendKey val="0"/>
          <c:showVal val="0"/>
          <c:showCatName val="0"/>
          <c:showSerName val="0"/>
          <c:showPercent val="0"/>
          <c:showBubbleSize val="0"/>
        </c:dLbls>
        <c:axId val="2077876592"/>
        <c:axId val="1935657632"/>
      </c:scatterChart>
      <c:valAx>
        <c:axId val="2077876592"/>
        <c:scaling>
          <c:orientation val="minMax"/>
          <c:max val="48"/>
          <c:min val="1"/>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5657632"/>
        <c:crosses val="autoZero"/>
        <c:crossBetween val="midCat"/>
      </c:valAx>
      <c:valAx>
        <c:axId val="1935657632"/>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7787659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2PA 1LO architecture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'NCCA PC2 45dB DC, 38dB IQ'!$B$53</c:f>
              <c:strCache>
                <c:ptCount val="1"/>
                <c:pt idx="0">
                  <c:v>-13dBm/MHz</c:v>
                </c:pt>
              </c:strCache>
            </c:strRef>
          </c:tx>
          <c:spPr>
            <a:ln w="19050" cap="rnd">
              <a:noFill/>
              <a:round/>
            </a:ln>
            <a:effectLst/>
          </c:spPr>
          <c:marker>
            <c:symbol val="circle"/>
            <c:size val="5"/>
            <c:spPr>
              <a:solidFill>
                <a:schemeClr val="accent1"/>
              </a:solidFill>
              <a:ln w="9525">
                <a:solidFill>
                  <a:schemeClr val="accent1"/>
                </a:solidFill>
              </a:ln>
              <a:effectLst/>
            </c:spPr>
          </c:marker>
          <c:xVal>
            <c:numRef>
              <c:f>'NCCA PC2 45dB DC, 38dB IQ'!$A$54:$A$101</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'NCCA PC2 45dB DC, 38dB IQ'!$B$54:$B$101</c:f>
              <c:numCache>
                <c:formatCode>0.0_ </c:formatCode>
                <c:ptCount val="48"/>
                <c:pt idx="0">
                  <c:v>8.8133838999999998</c:v>
                </c:pt>
                <c:pt idx="1">
                  <c:v>8.813406800000001</c:v>
                </c:pt>
                <c:pt idx="2">
                  <c:v>9.314267000000001</c:v>
                </c:pt>
                <c:pt idx="3">
                  <c:v>9.5173395000000003</c:v>
                </c:pt>
                <c:pt idx="4">
                  <c:v>8.8134125000000001</c:v>
                </c:pt>
                <c:pt idx="5">
                  <c:v>8.8134659000000006</c:v>
                </c:pt>
                <c:pt idx="6">
                  <c:v>0</c:v>
                </c:pt>
                <c:pt idx="7">
                  <c:v>5.2994526000000004</c:v>
                </c:pt>
                <c:pt idx="8">
                  <c:v>7.8456066</c:v>
                </c:pt>
                <c:pt idx="9">
                  <c:v>7.8455779999999997</c:v>
                </c:pt>
                <c:pt idx="10">
                  <c:v>13.440854</c:v>
                </c:pt>
                <c:pt idx="11">
                  <c:v>5.3746974999999999</c:v>
                </c:pt>
                <c:pt idx="12">
                  <c:v>7.9404170999999995</c:v>
                </c:pt>
                <c:pt idx="13">
                  <c:v>8.0353171999999997</c:v>
                </c:pt>
                <c:pt idx="14">
                  <c:v>9.4149511000000015</c:v>
                </c:pt>
                <c:pt idx="15">
                  <c:v>8.4207981000000007</c:v>
                </c:pt>
                <c:pt idx="16">
                  <c:v>7.0499980999999998</c:v>
                </c:pt>
                <c:pt idx="17">
                  <c:v>7.0500705999999997</c:v>
                </c:pt>
                <c:pt idx="18">
                  <c:v>7.0500514999999995</c:v>
                </c:pt>
                <c:pt idx="19">
                  <c:v>7.0500552999999995</c:v>
                </c:pt>
                <c:pt idx="20">
                  <c:v>7.0500552999999995</c:v>
                </c:pt>
                <c:pt idx="21">
                  <c:v>7.0500533999999995</c:v>
                </c:pt>
                <c:pt idx="22">
                  <c:v>0</c:v>
                </c:pt>
                <c:pt idx="23">
                  <c:v>3.8364741999999996</c:v>
                </c:pt>
                <c:pt idx="24">
                  <c:v>5.5151183999999995</c:v>
                </c:pt>
                <c:pt idx="25">
                  <c:v>5.5151298999999998</c:v>
                </c:pt>
                <c:pt idx="26">
                  <c:v>6.3613995000000001</c:v>
                </c:pt>
                <c:pt idx="27">
                  <c:v>3.8372925000000002</c:v>
                </c:pt>
                <c:pt idx="28">
                  <c:v>5.5157992999999994</c:v>
                </c:pt>
                <c:pt idx="29">
                  <c:v>5.6072986999999994</c:v>
                </c:pt>
                <c:pt idx="30">
                  <c:v>6.0744026</c:v>
                </c:pt>
                <c:pt idx="31">
                  <c:v>5.5156352999999996</c:v>
                </c:pt>
                <c:pt idx="32">
                  <c:v>7.0508717000000001</c:v>
                </c:pt>
                <c:pt idx="33">
                  <c:v>7.0508964999999995</c:v>
                </c:pt>
                <c:pt idx="34">
                  <c:v>7.0509651</c:v>
                </c:pt>
                <c:pt idx="35">
                  <c:v>7.0508983999999995</c:v>
                </c:pt>
                <c:pt idx="36">
                  <c:v>7.0509078999999995</c:v>
                </c:pt>
                <c:pt idx="37">
                  <c:v>7.0508964999999995</c:v>
                </c:pt>
                <c:pt idx="38">
                  <c:v>0</c:v>
                </c:pt>
                <c:pt idx="39">
                  <c:v>3.7583777999999999</c:v>
                </c:pt>
                <c:pt idx="40">
                  <c:v>5.5132472999999997</c:v>
                </c:pt>
                <c:pt idx="41">
                  <c:v>5.5132472999999997</c:v>
                </c:pt>
                <c:pt idx="42">
                  <c:v>13.240881</c:v>
                </c:pt>
                <c:pt idx="43">
                  <c:v>3.7559345000000004</c:v>
                </c:pt>
                <c:pt idx="44">
                  <c:v>5.9764317</c:v>
                </c:pt>
                <c:pt idx="45">
                  <c:v>6.6518486000000001</c:v>
                </c:pt>
                <c:pt idx="46">
                  <c:v>7.2510002</c:v>
                </c:pt>
                <c:pt idx="47">
                  <c:v>5.8843009999999998</c:v>
                </c:pt>
              </c:numCache>
            </c:numRef>
          </c:yVal>
          <c:smooth val="0"/>
          <c:extLst>
            <c:ext xmlns:c16="http://schemas.microsoft.com/office/drawing/2014/chart" uri="{C3380CC4-5D6E-409C-BE32-E72D297353CC}">
              <c16:uniqueId val="{00000000-5EC1-46AD-A45C-6F2AAFA20F62}"/>
            </c:ext>
          </c:extLst>
        </c:ser>
        <c:ser>
          <c:idx val="1"/>
          <c:order val="1"/>
          <c:tx>
            <c:strRef>
              <c:f>'NCCA PC2 45dB DC, 38dB IQ'!$C$53</c:f>
              <c:strCache>
                <c:ptCount val="1"/>
                <c:pt idx="0">
                  <c:v>-30dBm/MHz</c:v>
                </c:pt>
              </c:strCache>
            </c:strRef>
          </c:tx>
          <c:spPr>
            <a:ln w="19050" cap="rnd">
              <a:noFill/>
              <a:round/>
            </a:ln>
            <a:effectLst/>
          </c:spPr>
          <c:marker>
            <c:symbol val="circle"/>
            <c:size val="5"/>
            <c:spPr>
              <a:solidFill>
                <a:schemeClr val="accent2"/>
              </a:solidFill>
              <a:ln w="9525">
                <a:solidFill>
                  <a:schemeClr val="accent2"/>
                </a:solidFill>
              </a:ln>
              <a:effectLst/>
            </c:spPr>
          </c:marker>
          <c:xVal>
            <c:numRef>
              <c:f>'NCCA PC2 45dB DC, 38dB IQ'!$A$54:$A$101</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'NCCA PC2 45dB DC, 38dB IQ'!$C$54:$C$101</c:f>
              <c:numCache>
                <c:formatCode>0.0_ </c:formatCode>
                <c:ptCount val="48"/>
                <c:pt idx="0">
                  <c:v>8.8133838999999998</c:v>
                </c:pt>
                <c:pt idx="1">
                  <c:v>8.813406800000001</c:v>
                </c:pt>
                <c:pt idx="2">
                  <c:v>9.314267000000001</c:v>
                </c:pt>
                <c:pt idx="3">
                  <c:v>9.5173395000000003</c:v>
                </c:pt>
                <c:pt idx="4">
                  <c:v>8.8134125000000001</c:v>
                </c:pt>
                <c:pt idx="5">
                  <c:v>8.8134659000000006</c:v>
                </c:pt>
                <c:pt idx="6">
                  <c:v>0</c:v>
                </c:pt>
                <c:pt idx="7">
                  <c:v>5.2994526000000004</c:v>
                </c:pt>
                <c:pt idx="8">
                  <c:v>8.5175035000000001</c:v>
                </c:pt>
                <c:pt idx="9">
                  <c:v>8.615442100000001</c:v>
                </c:pt>
                <c:pt idx="10">
                  <c:v>13.440854</c:v>
                </c:pt>
                <c:pt idx="11">
                  <c:v>5.7609240999999995</c:v>
                </c:pt>
                <c:pt idx="12">
                  <c:v>9.721217900000001</c:v>
                </c:pt>
                <c:pt idx="13">
                  <c:v>9.8239353000000005</c:v>
                </c:pt>
                <c:pt idx="14">
                  <c:v>10.867397100000002</c:v>
                </c:pt>
                <c:pt idx="15">
                  <c:v>10.238151400000001</c:v>
                </c:pt>
                <c:pt idx="16">
                  <c:v>7.0499980999999998</c:v>
                </c:pt>
                <c:pt idx="17">
                  <c:v>7.0500705999999997</c:v>
                </c:pt>
                <c:pt idx="18">
                  <c:v>7.0500514999999995</c:v>
                </c:pt>
                <c:pt idx="19">
                  <c:v>7.0500552999999995</c:v>
                </c:pt>
                <c:pt idx="20">
                  <c:v>7.0500552999999995</c:v>
                </c:pt>
                <c:pt idx="21">
                  <c:v>7.0500533999999995</c:v>
                </c:pt>
                <c:pt idx="22">
                  <c:v>0</c:v>
                </c:pt>
                <c:pt idx="23">
                  <c:v>3.8364741999999996</c:v>
                </c:pt>
                <c:pt idx="24">
                  <c:v>6.4583899999999996</c:v>
                </c:pt>
                <c:pt idx="25">
                  <c:v>6.4583842999999996</c:v>
                </c:pt>
                <c:pt idx="26">
                  <c:v>8.3880709000000007</c:v>
                </c:pt>
                <c:pt idx="27">
                  <c:v>4.7232596999999998</c:v>
                </c:pt>
                <c:pt idx="28">
                  <c:v>7.2528655999999998</c:v>
                </c:pt>
                <c:pt idx="29">
                  <c:v>7.3541667999999998</c:v>
                </c:pt>
                <c:pt idx="30">
                  <c:v>7.9704940999999998</c:v>
                </c:pt>
                <c:pt idx="31">
                  <c:v>7.2527283000000002</c:v>
                </c:pt>
                <c:pt idx="32">
                  <c:v>5.7602336999999997</c:v>
                </c:pt>
                <c:pt idx="33">
                  <c:v>6.1637332999999996</c:v>
                </c:pt>
                <c:pt idx="34">
                  <c:v>7.5658424000000002</c:v>
                </c:pt>
                <c:pt idx="35">
                  <c:v>8.1309535999999998</c:v>
                </c:pt>
                <c:pt idx="36">
                  <c:v>7.5658671999999996</c:v>
                </c:pt>
                <c:pt idx="37">
                  <c:v>8.2269772000000003</c:v>
                </c:pt>
                <c:pt idx="38">
                  <c:v>0</c:v>
                </c:pt>
                <c:pt idx="39">
                  <c:v>4.2251536999999999</c:v>
                </c:pt>
                <c:pt idx="40">
                  <c:v>6.4569691000000002</c:v>
                </c:pt>
                <c:pt idx="41">
                  <c:v>6.9499385999999994</c:v>
                </c:pt>
                <c:pt idx="42">
                  <c:v>14.747144</c:v>
                </c:pt>
                <c:pt idx="43">
                  <c:v>5.2411602000000004</c:v>
                </c:pt>
                <c:pt idx="44">
                  <c:v>7.3524444999999998</c:v>
                </c:pt>
                <c:pt idx="45">
                  <c:v>8.0734221999999995</c:v>
                </c:pt>
                <c:pt idx="46">
                  <c:v>12.700395</c:v>
                </c:pt>
                <c:pt idx="47">
                  <c:v>7.9698016999999997</c:v>
                </c:pt>
              </c:numCache>
            </c:numRef>
          </c:yVal>
          <c:smooth val="0"/>
          <c:extLst>
            <c:ext xmlns:c16="http://schemas.microsoft.com/office/drawing/2014/chart" uri="{C3380CC4-5D6E-409C-BE32-E72D297353CC}">
              <c16:uniqueId val="{00000001-5EC1-46AD-A45C-6F2AAFA20F62}"/>
            </c:ext>
          </c:extLst>
        </c:ser>
        <c:dLbls>
          <c:showLegendKey val="0"/>
          <c:showVal val="0"/>
          <c:showCatName val="0"/>
          <c:showSerName val="0"/>
          <c:showPercent val="0"/>
          <c:showBubbleSize val="0"/>
        </c:dLbls>
        <c:axId val="2077831280"/>
        <c:axId val="1935643488"/>
      </c:scatterChart>
      <c:valAx>
        <c:axId val="2077831280"/>
        <c:scaling>
          <c:orientation val="minMax"/>
          <c:max val="48"/>
          <c:min val="1"/>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5643488"/>
        <c:crosses val="autoZero"/>
        <c:crossBetween val="midCat"/>
      </c:valAx>
      <c:valAx>
        <c:axId val="1935643488"/>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778312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2PA</a:t>
            </a:r>
            <a:r>
              <a:rPr lang="en-US" altLang="zh-CN" baseline="0"/>
              <a:t> 2LO architecture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'NCCA PC2 45dB DC, 38dB IQ'!$H$53</c:f>
              <c:strCache>
                <c:ptCount val="1"/>
                <c:pt idx="0">
                  <c:v>-13dBm/MHz</c:v>
                </c:pt>
              </c:strCache>
            </c:strRef>
          </c:tx>
          <c:spPr>
            <a:ln w="19050" cap="rnd">
              <a:noFill/>
              <a:round/>
            </a:ln>
            <a:effectLst/>
          </c:spPr>
          <c:marker>
            <c:symbol val="circle"/>
            <c:size val="5"/>
            <c:spPr>
              <a:solidFill>
                <a:schemeClr val="accent1"/>
              </a:solidFill>
              <a:ln w="9525">
                <a:solidFill>
                  <a:schemeClr val="accent1"/>
                </a:solidFill>
              </a:ln>
              <a:effectLst/>
            </c:spPr>
          </c:marker>
          <c:xVal>
            <c:numRef>
              <c:f>'NCCA PC2 45dB DC, 38dB IQ'!$G$54:$G$101</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'NCCA PC2 45dB DC, 38dB IQ'!$H$54:$H$101</c:f>
              <c:numCache>
                <c:formatCode>0.0_);[Red]\(0.0\)</c:formatCode>
                <c:ptCount val="48"/>
                <c:pt idx="0">
                  <c:v>7.5133171000000001</c:v>
                </c:pt>
                <c:pt idx="1">
                  <c:v>7.5135164000000003</c:v>
                </c:pt>
                <c:pt idx="2">
                  <c:v>8.0141945000000003</c:v>
                </c:pt>
                <c:pt idx="3">
                  <c:v>8.2171783000000005</c:v>
                </c:pt>
                <c:pt idx="4">
                  <c:v>7.5133295000000002</c:v>
                </c:pt>
                <c:pt idx="5">
                  <c:v>7.5133219000000002</c:v>
                </c:pt>
                <c:pt idx="6">
                  <c:v>0</c:v>
                </c:pt>
                <c:pt idx="7">
                  <c:v>3.9992179999999999</c:v>
                </c:pt>
                <c:pt idx="8">
                  <c:v>6.5454559000000003</c:v>
                </c:pt>
                <c:pt idx="9">
                  <c:v>6.5454578000000003</c:v>
                </c:pt>
                <c:pt idx="10">
                  <c:v>8.6268501000000004</c:v>
                </c:pt>
                <c:pt idx="11">
                  <c:v>4.0744189999999998</c:v>
                </c:pt>
                <c:pt idx="12">
                  <c:v>6.3586178000000002</c:v>
                </c:pt>
                <c:pt idx="13">
                  <c:v>6.5458392999999999</c:v>
                </c:pt>
                <c:pt idx="14">
                  <c:v>7.5129546999999999</c:v>
                </c:pt>
                <c:pt idx="15">
                  <c:v>6.9272765999999999</c:v>
                </c:pt>
                <c:pt idx="16">
                  <c:v>5.7499846999999997</c:v>
                </c:pt>
                <c:pt idx="17">
                  <c:v>5.7499542000000003</c:v>
                </c:pt>
                <c:pt idx="18">
                  <c:v>5.7500095</c:v>
                </c:pt>
                <c:pt idx="19">
                  <c:v>5.7499943</c:v>
                </c:pt>
                <c:pt idx="20">
                  <c:v>5.7499751999999997</c:v>
                </c:pt>
                <c:pt idx="21">
                  <c:v>5.7499846999999997</c:v>
                </c:pt>
                <c:pt idx="22">
                  <c:v>5.7499981</c:v>
                </c:pt>
                <c:pt idx="23">
                  <c:v>2.5363387999999998</c:v>
                </c:pt>
                <c:pt idx="24">
                  <c:v>4.2150059000000004</c:v>
                </c:pt>
                <c:pt idx="25">
                  <c:v>4.2150306999999998</c:v>
                </c:pt>
                <c:pt idx="26">
                  <c:v>4.3065452999999998</c:v>
                </c:pt>
                <c:pt idx="27">
                  <c:v>2.5370998</c:v>
                </c:pt>
                <c:pt idx="28">
                  <c:v>3.9451236999999999</c:v>
                </c:pt>
                <c:pt idx="29">
                  <c:v>3.8563271000000001</c:v>
                </c:pt>
                <c:pt idx="30">
                  <c:v>4.2156428999999997</c:v>
                </c:pt>
                <c:pt idx="31">
                  <c:v>4.0344962999999998</c:v>
                </c:pt>
                <c:pt idx="32">
                  <c:v>5.7508353999999997</c:v>
                </c:pt>
                <c:pt idx="33">
                  <c:v>5.7507706000000001</c:v>
                </c:pt>
                <c:pt idx="34">
                  <c:v>5.7507438999999998</c:v>
                </c:pt>
                <c:pt idx="35">
                  <c:v>5.7508087000000003</c:v>
                </c:pt>
                <c:pt idx="36">
                  <c:v>5.7508488</c:v>
                </c:pt>
                <c:pt idx="37">
                  <c:v>5.7508488</c:v>
                </c:pt>
                <c:pt idx="38">
                  <c:v>0</c:v>
                </c:pt>
                <c:pt idx="39">
                  <c:v>2.4581450999999999</c:v>
                </c:pt>
                <c:pt idx="40">
                  <c:v>4.2131442999999997</c:v>
                </c:pt>
                <c:pt idx="41">
                  <c:v>4.2131442999999997</c:v>
                </c:pt>
                <c:pt idx="42">
                  <c:v>4.6774405999999997</c:v>
                </c:pt>
                <c:pt idx="43">
                  <c:v>2.4556846999999999</c:v>
                </c:pt>
                <c:pt idx="44">
                  <c:v>4.0305575999999999</c:v>
                </c:pt>
                <c:pt idx="45">
                  <c:v>4.4886780000000002</c:v>
                </c:pt>
                <c:pt idx="46">
                  <c:v>4.5822048000000004</c:v>
                </c:pt>
                <c:pt idx="47">
                  <c:v>4.2140788999999996</c:v>
                </c:pt>
              </c:numCache>
            </c:numRef>
          </c:yVal>
          <c:smooth val="0"/>
          <c:extLst>
            <c:ext xmlns:c16="http://schemas.microsoft.com/office/drawing/2014/chart" uri="{C3380CC4-5D6E-409C-BE32-E72D297353CC}">
              <c16:uniqueId val="{00000000-4AED-4F18-A631-4F39D91BBCC6}"/>
            </c:ext>
          </c:extLst>
        </c:ser>
        <c:ser>
          <c:idx val="1"/>
          <c:order val="1"/>
          <c:tx>
            <c:strRef>
              <c:f>'NCCA PC2 45dB DC, 38dB IQ'!$I$53</c:f>
              <c:strCache>
                <c:ptCount val="1"/>
                <c:pt idx="0">
                  <c:v>-30dBm/MHz</c:v>
                </c:pt>
              </c:strCache>
            </c:strRef>
          </c:tx>
          <c:spPr>
            <a:ln w="19050" cap="rnd">
              <a:noFill/>
              <a:round/>
            </a:ln>
            <a:effectLst/>
          </c:spPr>
          <c:marker>
            <c:symbol val="circle"/>
            <c:size val="5"/>
            <c:spPr>
              <a:solidFill>
                <a:schemeClr val="accent2"/>
              </a:solidFill>
              <a:ln w="9525">
                <a:solidFill>
                  <a:schemeClr val="accent2"/>
                </a:solidFill>
              </a:ln>
              <a:effectLst/>
            </c:spPr>
          </c:marker>
          <c:xVal>
            <c:numRef>
              <c:f>'NCCA PC2 45dB DC, 38dB IQ'!$G$54:$G$101</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'NCCA PC2 45dB DC, 38dB IQ'!$I$54:$I$101</c:f>
              <c:numCache>
                <c:formatCode>0.0_);[Red]\(0.0\)</c:formatCode>
                <c:ptCount val="48"/>
                <c:pt idx="0">
                  <c:v>7.5133209000000001</c:v>
                </c:pt>
                <c:pt idx="1">
                  <c:v>7.5135249999999996</c:v>
                </c:pt>
                <c:pt idx="2">
                  <c:v>8.0141983000000003</c:v>
                </c:pt>
                <c:pt idx="3">
                  <c:v>8.2171879000000008</c:v>
                </c:pt>
                <c:pt idx="4">
                  <c:v>7.5133295000000002</c:v>
                </c:pt>
                <c:pt idx="5">
                  <c:v>7.5133276000000002</c:v>
                </c:pt>
                <c:pt idx="6">
                  <c:v>0</c:v>
                </c:pt>
                <c:pt idx="7">
                  <c:v>3.9992084999999999</c:v>
                </c:pt>
                <c:pt idx="8">
                  <c:v>7.2173929000000001</c:v>
                </c:pt>
                <c:pt idx="9">
                  <c:v>7.4137744999999997</c:v>
                </c:pt>
                <c:pt idx="10">
                  <c:v>9.8849955000000005</c:v>
                </c:pt>
                <c:pt idx="11">
                  <c:v>4.4606570999999997</c:v>
                </c:pt>
                <c:pt idx="12">
                  <c:v>8.4211855</c:v>
                </c:pt>
                <c:pt idx="13">
                  <c:v>8.6270045999999994</c:v>
                </c:pt>
                <c:pt idx="14">
                  <c:v>9.5674524000000005</c:v>
                </c:pt>
                <c:pt idx="15">
                  <c:v>8.8341942000000007</c:v>
                </c:pt>
                <c:pt idx="16">
                  <c:v>5.7499905</c:v>
                </c:pt>
                <c:pt idx="17">
                  <c:v>5.7499561000000003</c:v>
                </c:pt>
                <c:pt idx="18">
                  <c:v>5.7500114</c:v>
                </c:pt>
                <c:pt idx="19">
                  <c:v>5.7499886</c:v>
                </c:pt>
                <c:pt idx="20">
                  <c:v>5.7499808999999997</c:v>
                </c:pt>
                <c:pt idx="21">
                  <c:v>5.7499924</c:v>
                </c:pt>
                <c:pt idx="22">
                  <c:v>7.7230357999999999</c:v>
                </c:pt>
                <c:pt idx="23">
                  <c:v>2.5363387999999998</c:v>
                </c:pt>
                <c:pt idx="24">
                  <c:v>4.5850220000000004</c:v>
                </c:pt>
                <c:pt idx="25">
                  <c:v>4.6791077000000003</c:v>
                </c:pt>
                <c:pt idx="26">
                  <c:v>6.1555710000000001</c:v>
                </c:pt>
                <c:pt idx="27">
                  <c:v>3.4231167</c:v>
                </c:pt>
                <c:pt idx="28">
                  <c:v>5.3542899999999998</c:v>
                </c:pt>
                <c:pt idx="29">
                  <c:v>5.4528217000000003</c:v>
                </c:pt>
                <c:pt idx="30">
                  <c:v>5.9527701999999998</c:v>
                </c:pt>
                <c:pt idx="31">
                  <c:v>5.5517807000000001</c:v>
                </c:pt>
                <c:pt idx="32">
                  <c:v>5.7508334999999997</c:v>
                </c:pt>
                <c:pt idx="33">
                  <c:v>5.7507628999999998</c:v>
                </c:pt>
                <c:pt idx="34">
                  <c:v>5.7507533999999998</c:v>
                </c:pt>
                <c:pt idx="35">
                  <c:v>5.7508068000000003</c:v>
                </c:pt>
                <c:pt idx="36">
                  <c:v>5.7508488</c:v>
                </c:pt>
                <c:pt idx="37">
                  <c:v>6.0538254</c:v>
                </c:pt>
                <c:pt idx="38">
                  <c:v>0</c:v>
                </c:pt>
                <c:pt idx="39">
                  <c:v>2.9249306000000002</c:v>
                </c:pt>
                <c:pt idx="40">
                  <c:v>5.4511452</c:v>
                </c:pt>
                <c:pt idx="41">
                  <c:v>5.4511452</c:v>
                </c:pt>
                <c:pt idx="42">
                  <c:v>7.0875415999999998</c:v>
                </c:pt>
                <c:pt idx="43">
                  <c:v>3.8520908</c:v>
                </c:pt>
                <c:pt idx="44">
                  <c:v>6.1542453999999998</c:v>
                </c:pt>
                <c:pt idx="45">
                  <c:v>6.7733993999999997</c:v>
                </c:pt>
                <c:pt idx="46">
                  <c:v>6.9824866999999999</c:v>
                </c:pt>
                <c:pt idx="47">
                  <c:v>6.1549664000000002</c:v>
                </c:pt>
              </c:numCache>
            </c:numRef>
          </c:yVal>
          <c:smooth val="0"/>
          <c:extLst>
            <c:ext xmlns:c16="http://schemas.microsoft.com/office/drawing/2014/chart" uri="{C3380CC4-5D6E-409C-BE32-E72D297353CC}">
              <c16:uniqueId val="{00000001-4AED-4F18-A631-4F39D91BBCC6}"/>
            </c:ext>
          </c:extLst>
        </c:ser>
        <c:dLbls>
          <c:showLegendKey val="0"/>
          <c:showVal val="0"/>
          <c:showCatName val="0"/>
          <c:showSerName val="0"/>
          <c:showPercent val="0"/>
          <c:showBubbleSize val="0"/>
        </c:dLbls>
        <c:axId val="1957209744"/>
        <c:axId val="1935628512"/>
      </c:scatterChart>
      <c:valAx>
        <c:axId val="1957209744"/>
        <c:scaling>
          <c:orientation val="minMax"/>
          <c:max val="48"/>
          <c:min val="1"/>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5628512"/>
        <c:crosses val="autoZero"/>
        <c:crossBetween val="midCat"/>
      </c:valAx>
      <c:valAx>
        <c:axId val="1935628512"/>
        <c:scaling>
          <c:orientation val="minMax"/>
        </c:scaling>
        <c:delete val="0"/>
        <c:axPos val="l"/>
        <c:majorGridlines>
          <c:spPr>
            <a:ln w="9525" cap="flat" cmpd="sng" algn="ctr">
              <a:solidFill>
                <a:schemeClr val="tx1">
                  <a:lumMod val="15000"/>
                  <a:lumOff val="85000"/>
                </a:schemeClr>
              </a:solidFill>
              <a:round/>
            </a:ln>
            <a:effectLst/>
          </c:spPr>
        </c:majorGridlines>
        <c:numFmt formatCode="0.0_);[Red]\(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5720974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1PA 1LO architecture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'NCCA PC2 45dB DC, 38dB IQ'!$O$52</c:f>
              <c:strCache>
                <c:ptCount val="1"/>
                <c:pt idx="0">
                  <c:v>-13dBm/MHz</c:v>
                </c:pt>
              </c:strCache>
            </c:strRef>
          </c:tx>
          <c:spPr>
            <a:ln w="19050" cap="rnd">
              <a:noFill/>
              <a:round/>
            </a:ln>
            <a:effectLst/>
          </c:spPr>
          <c:marker>
            <c:symbol val="circle"/>
            <c:size val="5"/>
            <c:spPr>
              <a:solidFill>
                <a:schemeClr val="accent1"/>
              </a:solidFill>
              <a:ln w="9525">
                <a:solidFill>
                  <a:schemeClr val="accent1"/>
                </a:solidFill>
              </a:ln>
              <a:effectLst/>
            </c:spPr>
          </c:marker>
          <c:xVal>
            <c:numRef>
              <c:f>'NCCA PC2 45dB DC, 38dB IQ'!$N$53:$N$100</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'NCCA PC2 45dB DC, 38dB IQ'!$O$53:$O$100</c:f>
              <c:numCache>
                <c:formatCode>0.0_);[Red]\(0.0\)</c:formatCode>
                <c:ptCount val="48"/>
                <c:pt idx="0">
                  <c:v>10.502999000000001</c:v>
                </c:pt>
                <c:pt idx="1">
                  <c:v>10.503016000000001</c:v>
                </c:pt>
                <c:pt idx="2">
                  <c:v>10.503043</c:v>
                </c:pt>
                <c:pt idx="3">
                  <c:v>10.503035000000001</c:v>
                </c:pt>
                <c:pt idx="4">
                  <c:v>10.503016000000001</c:v>
                </c:pt>
                <c:pt idx="5">
                  <c:v>10.503037000000001</c:v>
                </c:pt>
                <c:pt idx="6">
                  <c:v>0</c:v>
                </c:pt>
                <c:pt idx="7">
                  <c:v>6.5145111</c:v>
                </c:pt>
                <c:pt idx="8">
                  <c:v>6.6992092000000003</c:v>
                </c:pt>
                <c:pt idx="9">
                  <c:v>6.699173</c:v>
                </c:pt>
                <c:pt idx="10">
                  <c:v>8.1261787000000005</c:v>
                </c:pt>
                <c:pt idx="11">
                  <c:v>5.7040157000000002</c:v>
                </c:pt>
                <c:pt idx="12">
                  <c:v>6.5146179000000002</c:v>
                </c:pt>
                <c:pt idx="13">
                  <c:v>6.5145625999999996</c:v>
                </c:pt>
                <c:pt idx="14">
                  <c:v>7.2618675000000001</c:v>
                </c:pt>
                <c:pt idx="15">
                  <c:v>6.6998711000000002</c:v>
                </c:pt>
                <c:pt idx="16">
                  <c:v>8.7020187</c:v>
                </c:pt>
                <c:pt idx="17">
                  <c:v>8.7020283000000003</c:v>
                </c:pt>
                <c:pt idx="18">
                  <c:v>8.7020225999999994</c:v>
                </c:pt>
                <c:pt idx="19">
                  <c:v>8.7020187</c:v>
                </c:pt>
                <c:pt idx="20">
                  <c:v>8.7020225999999994</c:v>
                </c:pt>
                <c:pt idx="21">
                  <c:v>8.7020263999999994</c:v>
                </c:pt>
                <c:pt idx="22">
                  <c:v>0</c:v>
                </c:pt>
                <c:pt idx="23">
                  <c:v>4.7838973999999999</c:v>
                </c:pt>
                <c:pt idx="24">
                  <c:v>4.7839165000000001</c:v>
                </c:pt>
                <c:pt idx="25">
                  <c:v>4.7838973999999999</c:v>
                </c:pt>
                <c:pt idx="26">
                  <c:v>4.9702147999999999</c:v>
                </c:pt>
                <c:pt idx="27">
                  <c:v>3.967638</c:v>
                </c:pt>
                <c:pt idx="28" formatCode="0.0_ ">
                  <c:v>4.2356071000000002</c:v>
                </c:pt>
                <c:pt idx="29" formatCode="0.0_ ">
                  <c:v>4.1457576999999999</c:v>
                </c:pt>
                <c:pt idx="30" formatCode="0.0_ ">
                  <c:v>4.6917286000000002</c:v>
                </c:pt>
                <c:pt idx="31" formatCode="0.0_ ">
                  <c:v>4.1455536000000004</c:v>
                </c:pt>
                <c:pt idx="32" formatCode="0.0_ ">
                  <c:v>8.7021542000000007</c:v>
                </c:pt>
                <c:pt idx="33" formatCode="0.0_ ">
                  <c:v>8.7021656000000007</c:v>
                </c:pt>
                <c:pt idx="34" formatCode="0.0_ ">
                  <c:v>8.7021809000000001</c:v>
                </c:pt>
                <c:pt idx="35" formatCode="0.0_ ">
                  <c:v>8.7021732000000007</c:v>
                </c:pt>
                <c:pt idx="36" formatCode="0.0_ ">
                  <c:v>8.7021694000000007</c:v>
                </c:pt>
                <c:pt idx="37" formatCode="0.0_ ">
                  <c:v>8.7021750999999998</c:v>
                </c:pt>
                <c:pt idx="38">
                  <c:v>0</c:v>
                </c:pt>
                <c:pt idx="39" formatCode="0.0_ ">
                  <c:v>4.7826595000000003</c:v>
                </c:pt>
                <c:pt idx="40" formatCode="0.0_ ">
                  <c:v>4.7825756000000004</c:v>
                </c:pt>
                <c:pt idx="41" formatCode="0.0_ ">
                  <c:v>4.7825756000000004</c:v>
                </c:pt>
                <c:pt idx="42">
                  <c:v>0</c:v>
                </c:pt>
                <c:pt idx="43" formatCode="0.0_ ">
                  <c:v>3.9643421000000001</c:v>
                </c:pt>
                <c:pt idx="44" formatCode="0.0_ ">
                  <c:v>4.6891594000000003</c:v>
                </c:pt>
                <c:pt idx="45" formatCode="0.0_ ">
                  <c:v>5.4409141999999999</c:v>
                </c:pt>
                <c:pt idx="46" formatCode="0.0_ ">
                  <c:v>5.921608</c:v>
                </c:pt>
                <c:pt idx="47" formatCode="0.0_ ">
                  <c:v>4.5067883000000002</c:v>
                </c:pt>
              </c:numCache>
            </c:numRef>
          </c:yVal>
          <c:smooth val="0"/>
          <c:extLst>
            <c:ext xmlns:c16="http://schemas.microsoft.com/office/drawing/2014/chart" uri="{C3380CC4-5D6E-409C-BE32-E72D297353CC}">
              <c16:uniqueId val="{00000000-9844-4FD3-AC12-9E09FA355F17}"/>
            </c:ext>
          </c:extLst>
        </c:ser>
        <c:ser>
          <c:idx val="1"/>
          <c:order val="1"/>
          <c:tx>
            <c:strRef>
              <c:f>'NCCA PC2 45dB DC, 38dB IQ'!$P$52</c:f>
              <c:strCache>
                <c:ptCount val="1"/>
                <c:pt idx="0">
                  <c:v>-30dBm/MHz</c:v>
                </c:pt>
              </c:strCache>
            </c:strRef>
          </c:tx>
          <c:spPr>
            <a:ln w="19050" cap="rnd">
              <a:noFill/>
              <a:round/>
            </a:ln>
            <a:effectLst/>
          </c:spPr>
          <c:marker>
            <c:symbol val="circle"/>
            <c:size val="5"/>
            <c:spPr>
              <a:solidFill>
                <a:schemeClr val="accent2"/>
              </a:solidFill>
              <a:ln w="9525">
                <a:solidFill>
                  <a:schemeClr val="accent2"/>
                </a:solidFill>
              </a:ln>
              <a:effectLst/>
            </c:spPr>
          </c:marker>
          <c:xVal>
            <c:numRef>
              <c:f>'NCCA PC2 45dB DC, 38dB IQ'!$N$53:$N$100</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'NCCA PC2 45dB DC, 38dB IQ'!$P$53:$P$100</c:f>
              <c:numCache>
                <c:formatCode>0.0_);[Red]\(0.0\)</c:formatCode>
                <c:ptCount val="48"/>
                <c:pt idx="0">
                  <c:v>10.502998</c:v>
                </c:pt>
                <c:pt idx="1">
                  <c:v>10.503011000000001</c:v>
                </c:pt>
                <c:pt idx="2">
                  <c:v>10.50304</c:v>
                </c:pt>
                <c:pt idx="3">
                  <c:v>10.503038999999999</c:v>
                </c:pt>
                <c:pt idx="4">
                  <c:v>10.503014</c:v>
                </c:pt>
                <c:pt idx="5">
                  <c:v>10.503031999999999</c:v>
                </c:pt>
                <c:pt idx="6">
                  <c:v>0</c:v>
                </c:pt>
                <c:pt idx="7">
                  <c:v>6.5145054</c:v>
                </c:pt>
                <c:pt idx="8">
                  <c:v>8.2234478000000006</c:v>
                </c:pt>
                <c:pt idx="9">
                  <c:v>8.4185847999999996</c:v>
                </c:pt>
                <c:pt idx="10">
                  <c:v>11.406328</c:v>
                </c:pt>
                <c:pt idx="11">
                  <c:v>5.7040043000000002</c:v>
                </c:pt>
                <c:pt idx="12">
                  <c:v>9.4046192000000008</c:v>
                </c:pt>
                <c:pt idx="13">
                  <c:v>9.6034603000000001</c:v>
                </c:pt>
                <c:pt idx="14">
                  <c:v>10.803542999999999</c:v>
                </c:pt>
                <c:pt idx="15">
                  <c:v>9.5040893999999998</c:v>
                </c:pt>
                <c:pt idx="16">
                  <c:v>8.7020111</c:v>
                </c:pt>
                <c:pt idx="17">
                  <c:v>8.7020339999999994</c:v>
                </c:pt>
                <c:pt idx="18">
                  <c:v>8.7020130000000009</c:v>
                </c:pt>
                <c:pt idx="19">
                  <c:v>8.7020225999999994</c:v>
                </c:pt>
                <c:pt idx="20">
                  <c:v>8.7020168000000009</c:v>
                </c:pt>
                <c:pt idx="21">
                  <c:v>8.7020301999999994</c:v>
                </c:pt>
                <c:pt idx="22">
                  <c:v>0</c:v>
                </c:pt>
                <c:pt idx="23">
                  <c:v>4.7838916999999999</c:v>
                </c:pt>
                <c:pt idx="24">
                  <c:v>6.2143306999999997</c:v>
                </c:pt>
                <c:pt idx="25">
                  <c:v>6.3119620999999997</c:v>
                </c:pt>
                <c:pt idx="26">
                  <c:v>8.7020035</c:v>
                </c:pt>
                <c:pt idx="27">
                  <c:v>4.0564593999999996</c:v>
                </c:pt>
                <c:pt idx="28" formatCode="0.0_ ">
                  <c:v>7.0011691999999996</c:v>
                </c:pt>
                <c:pt idx="29" formatCode="0.0_ ">
                  <c:v>7.1995830999999999</c:v>
                </c:pt>
                <c:pt idx="30" formatCode="0.0_ ">
                  <c:v>7.9983597</c:v>
                </c:pt>
                <c:pt idx="31" formatCode="0.0_ ">
                  <c:v>6.7045478999999997</c:v>
                </c:pt>
                <c:pt idx="32" formatCode="0.0_ ">
                  <c:v>8.7021656000000007</c:v>
                </c:pt>
                <c:pt idx="33" formatCode="0.0_ ">
                  <c:v>8.7021712999999998</c:v>
                </c:pt>
                <c:pt idx="34" formatCode="0.0_ ">
                  <c:v>8.7021750999999998</c:v>
                </c:pt>
                <c:pt idx="35" formatCode="0.0_ ">
                  <c:v>8.7021694000000007</c:v>
                </c:pt>
                <c:pt idx="36" formatCode="0.0_ ">
                  <c:v>9.4083614000000004</c:v>
                </c:pt>
                <c:pt idx="37">
                  <c:v>0</c:v>
                </c:pt>
                <c:pt idx="38">
                  <c:v>0</c:v>
                </c:pt>
                <c:pt idx="39" formatCode="0.0_ ">
                  <c:v>4.7826633000000003</c:v>
                </c:pt>
                <c:pt idx="40" formatCode="0.0_ ">
                  <c:v>7.8978577000000003</c:v>
                </c:pt>
                <c:pt idx="41" formatCode="0.0_ ">
                  <c:v>7.8978577000000003</c:v>
                </c:pt>
                <c:pt idx="42">
                  <c:v>0</c:v>
                </c:pt>
                <c:pt idx="43" formatCode="0.0_ ">
                  <c:v>4.7818489</c:v>
                </c:pt>
                <c:pt idx="44" formatCode="0.0_ ">
                  <c:v>8.6011237999999999</c:v>
                </c:pt>
                <c:pt idx="45" formatCode="0.0_ ">
                  <c:v>9.3071746999999991</c:v>
                </c:pt>
                <c:pt idx="46" formatCode="0.0_ ">
                  <c:v>9.6101817999999994</c:v>
                </c:pt>
                <c:pt idx="47" formatCode="0.0_ ">
                  <c:v>7.9981803999999999</c:v>
                </c:pt>
              </c:numCache>
            </c:numRef>
          </c:yVal>
          <c:smooth val="0"/>
          <c:extLst>
            <c:ext xmlns:c16="http://schemas.microsoft.com/office/drawing/2014/chart" uri="{C3380CC4-5D6E-409C-BE32-E72D297353CC}">
              <c16:uniqueId val="{00000001-9844-4FD3-AC12-9E09FA355F17}"/>
            </c:ext>
          </c:extLst>
        </c:ser>
        <c:dLbls>
          <c:showLegendKey val="0"/>
          <c:showVal val="0"/>
          <c:showCatName val="0"/>
          <c:showSerName val="0"/>
          <c:showPercent val="0"/>
          <c:showBubbleSize val="0"/>
        </c:dLbls>
        <c:axId val="1880507888"/>
        <c:axId val="1935655968"/>
      </c:scatterChart>
      <c:valAx>
        <c:axId val="1880507888"/>
        <c:scaling>
          <c:orientation val="minMax"/>
          <c:max val="48"/>
          <c:min val="1"/>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5655968"/>
        <c:crosses val="autoZero"/>
        <c:crossBetween val="midCat"/>
      </c:valAx>
      <c:valAx>
        <c:axId val="1935655968"/>
        <c:scaling>
          <c:orientation val="minMax"/>
        </c:scaling>
        <c:delete val="0"/>
        <c:axPos val="l"/>
        <c:majorGridlines>
          <c:spPr>
            <a:ln w="9525" cap="flat" cmpd="sng" algn="ctr">
              <a:solidFill>
                <a:schemeClr val="tx1">
                  <a:lumMod val="15000"/>
                  <a:lumOff val="85000"/>
                </a:schemeClr>
              </a:solidFill>
              <a:round/>
            </a:ln>
            <a:effectLst/>
          </c:spPr>
        </c:majorGridlines>
        <c:numFmt formatCode="0.0_);[Red]\(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8050788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8DD17E45-433E-48F3-AFF6-6FC4E64E0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6841</TotalTime>
  <Pages>7</Pages>
  <Words>1207</Words>
  <Characters>6884</Characters>
  <Application>Microsoft Office Word</Application>
  <DocSecurity>0</DocSecurity>
  <Lines>57</Lines>
  <Paragraphs>16</Paragraphs>
  <ScaleCrop>false</ScaleCrop>
  <Company>Spirent Communications</Company>
  <LinksUpToDate>false</LinksUpToDate>
  <CharactersWithSpaces>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61</cp:revision>
  <cp:lastPrinted>2019-08-07T05:09:00Z</cp:lastPrinted>
  <dcterms:created xsi:type="dcterms:W3CDTF">2023-07-21T10:04:00Z</dcterms:created>
  <dcterms:modified xsi:type="dcterms:W3CDTF">2024-10-06T04:11:00Z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